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CADC9" w14:textId="77777777" w:rsidR="003A19EC" w:rsidRDefault="003A19EC" w:rsidP="00C57517">
      <w:pPr>
        <w:jc w:val="center"/>
        <w:rPr>
          <w:rFonts w:ascii="Arial" w:hAnsi="Arial" w:cs="Arial"/>
          <w:sz w:val="24"/>
          <w:szCs w:val="24"/>
        </w:rPr>
      </w:pPr>
    </w:p>
    <w:p w14:paraId="0620B11F" w14:textId="316C1DBF" w:rsidR="009164D9" w:rsidRDefault="009164D9" w:rsidP="00C57517">
      <w:pPr>
        <w:jc w:val="center"/>
        <w:rPr>
          <w:rFonts w:ascii="Arial" w:hAnsi="Arial" w:cs="Arial"/>
          <w:sz w:val="24"/>
          <w:szCs w:val="24"/>
        </w:rPr>
      </w:pPr>
    </w:p>
    <w:p w14:paraId="0620B121" w14:textId="1A1D1781" w:rsidR="009164D9" w:rsidRPr="0064056E" w:rsidRDefault="00276C06" w:rsidP="0064056E">
      <w:pPr>
        <w:jc w:val="right"/>
        <w:rPr>
          <w:rFonts w:ascii="Arial" w:hAnsi="Arial" w:cs="Arial"/>
          <w:sz w:val="24"/>
          <w:szCs w:val="24"/>
        </w:rPr>
      </w:pPr>
      <w:bookmarkStart w:id="0" w:name="Letter_to_Minister_Project_Permit_Constr"/>
      <w:bookmarkEnd w:id="0"/>
      <w:r w:rsidRPr="00EC1595">
        <w:rPr>
          <w:rFonts w:ascii="Gadugi" w:eastAsia="Gadugi" w:hAnsi="Gadugi" w:cs="Gadugi"/>
          <w:sz w:val="24"/>
          <w:lang w:bidi="en-US"/>
        </w:rPr>
        <w:t>Qiqaijalirvia 25, 2024</w:t>
      </w:r>
    </w:p>
    <w:p w14:paraId="0620B122" w14:textId="77777777" w:rsidR="009164D9" w:rsidRPr="007C1928" w:rsidRDefault="009164D9" w:rsidP="0025654E">
      <w:pPr>
        <w:rPr>
          <w:rFonts w:ascii="Arial" w:hAnsi="Arial" w:cs="Arial"/>
          <w:sz w:val="24"/>
          <w:szCs w:val="24"/>
        </w:rPr>
      </w:pPr>
    </w:p>
    <w:p w14:paraId="0620B123" w14:textId="34273792" w:rsidR="00AE1158" w:rsidRPr="007C1928" w:rsidRDefault="001111B6" w:rsidP="00325A7D">
      <w:pPr>
        <w:rPr>
          <w:rFonts w:ascii="Arial" w:hAnsi="Arial" w:cs="Arial"/>
          <w:sz w:val="24"/>
          <w:szCs w:val="24"/>
        </w:rPr>
      </w:pPr>
      <w:r w:rsidRPr="00AE1158">
        <w:rPr>
          <w:rFonts w:ascii="Gadugi" w:eastAsia="Gadugi" w:hAnsi="Gadugi" w:cs="Gadugi"/>
          <w:sz w:val="24"/>
          <w:lang w:bidi="en-US"/>
        </w:rPr>
        <w:t>Maligaliuqti John Main</w:t>
      </w:r>
    </w:p>
    <w:p w14:paraId="0620B124" w14:textId="4CAC8193" w:rsidR="00AE1158" w:rsidRDefault="001111B6" w:rsidP="00325A7D">
      <w:pPr>
        <w:rPr>
          <w:rFonts w:ascii="Arial" w:hAnsi="Arial" w:cs="Arial"/>
          <w:sz w:val="24"/>
          <w:szCs w:val="24"/>
        </w:rPr>
      </w:pPr>
      <w:r w:rsidRPr="00AE1158">
        <w:rPr>
          <w:rFonts w:ascii="Gadugi" w:eastAsia="Gadugi" w:hAnsi="Gadugi" w:cs="Gadugi"/>
          <w:sz w:val="24"/>
          <w:lang w:bidi="en-US"/>
        </w:rPr>
        <w:t>Minista Munarijuq uumunga Qulliq Alrujaqtuqtunik Ikumadjutiit</w:t>
      </w:r>
    </w:p>
    <w:p w14:paraId="0620B125" w14:textId="77777777" w:rsidR="009164D9" w:rsidRPr="00AE1158" w:rsidRDefault="001111B6" w:rsidP="00325A7D">
      <w:pPr>
        <w:rPr>
          <w:rFonts w:ascii="Arial" w:hAnsi="Arial" w:cs="Arial"/>
          <w:sz w:val="24"/>
          <w:szCs w:val="24"/>
        </w:rPr>
      </w:pPr>
      <w:r w:rsidRPr="00AE1158">
        <w:rPr>
          <w:rFonts w:ascii="Gadugi" w:eastAsia="Gadugi" w:hAnsi="Gadugi" w:cs="Gadugi"/>
          <w:sz w:val="24"/>
          <w:lang w:bidi="en-US"/>
        </w:rPr>
        <w:t>Maligaliurvia Nunavut</w:t>
      </w:r>
    </w:p>
    <w:p w14:paraId="23B62802" w14:textId="77777777" w:rsidR="00C92817" w:rsidRDefault="00C92817" w:rsidP="00C92817">
      <w:pPr>
        <w:rPr>
          <w:rFonts w:ascii="Arial" w:hAnsi="Arial" w:cs="Arial"/>
          <w:sz w:val="24"/>
          <w:szCs w:val="24"/>
        </w:rPr>
      </w:pPr>
      <w:r w:rsidRPr="00C92817">
        <w:rPr>
          <w:rFonts w:ascii="Gadugi" w:eastAsia="Gadugi" w:hAnsi="Gadugi" w:cs="Gadugi"/>
          <w:sz w:val="24"/>
          <w:lang w:bidi="en-US"/>
        </w:rPr>
        <w:t xml:space="preserve"> 926 Sivumugiaq, 2nd Floor, </w:t>
      </w:r>
    </w:p>
    <w:p w14:paraId="0620B127" w14:textId="716DFE00" w:rsidR="009164D9" w:rsidRPr="00AE1158" w:rsidRDefault="00C92817" w:rsidP="00C92817">
      <w:pPr>
        <w:rPr>
          <w:rFonts w:ascii="Arial" w:hAnsi="Arial" w:cs="Arial"/>
          <w:sz w:val="24"/>
          <w:szCs w:val="24"/>
        </w:rPr>
      </w:pPr>
      <w:r w:rsidRPr="00C92817">
        <w:rPr>
          <w:rFonts w:ascii="Gadugi" w:eastAsia="Gadugi" w:hAnsi="Gadugi" w:cs="Gadugi"/>
          <w:sz w:val="24"/>
          <w:lang w:bidi="en-US"/>
        </w:rPr>
        <w:t>Iqaluit, Nunavut X0A 3H0</w:t>
      </w:r>
    </w:p>
    <w:p w14:paraId="0620B128" w14:textId="77777777" w:rsidR="009164D9" w:rsidRPr="00C92817" w:rsidRDefault="009164D9" w:rsidP="0064056E">
      <w:pPr>
        <w:rPr>
          <w:rFonts w:ascii="Arial" w:hAnsi="Arial" w:cs="Arial"/>
          <w:sz w:val="24"/>
          <w:szCs w:val="24"/>
        </w:rPr>
      </w:pPr>
    </w:p>
    <w:p w14:paraId="0620B129" w14:textId="0EE13E00" w:rsidR="009164D9" w:rsidRPr="007C1928" w:rsidRDefault="001111B6" w:rsidP="0064056E">
      <w:pPr>
        <w:rPr>
          <w:sz w:val="24"/>
          <w:szCs w:val="24"/>
          <w:lang w:val="en-CA"/>
        </w:rPr>
      </w:pPr>
      <w:r w:rsidRPr="0064056E">
        <w:rPr>
          <w:rFonts w:ascii="Gadugi" w:eastAsia="Gadugi" w:hAnsi="Gadugi" w:cs="Gadugi"/>
          <w:sz w:val="24"/>
          <w:lang w:bidi="en-US"/>
        </w:rPr>
        <w:t>Haluu Minista Main,</w:t>
      </w:r>
    </w:p>
    <w:p w14:paraId="0620B12A" w14:textId="63DE8013" w:rsidR="009164D9" w:rsidRPr="0064056E" w:rsidRDefault="009164D9" w:rsidP="0064056E">
      <w:pPr>
        <w:rPr>
          <w:sz w:val="24"/>
          <w:szCs w:val="24"/>
        </w:rPr>
      </w:pPr>
    </w:p>
    <w:p w14:paraId="0620B12B" w14:textId="1145BD47" w:rsidR="009164D9" w:rsidRPr="0064056E" w:rsidRDefault="001111B6" w:rsidP="00F54367">
      <w:pPr>
        <w:ind w:left="720" w:right="-180" w:hanging="720"/>
        <w:jc w:val="both"/>
        <w:rPr>
          <w:rFonts w:ascii="Arial" w:hAnsi="Arial"/>
          <w:sz w:val="24"/>
          <w:szCs w:val="24"/>
        </w:rPr>
      </w:pPr>
      <w:r w:rsidRPr="0064056E">
        <w:rPr>
          <w:rFonts w:ascii="Gadugi" w:eastAsia="Gadugi" w:hAnsi="Gadugi" w:cs="Gadugi"/>
          <w:sz w:val="24"/>
          <w:lang w:bidi="en-US"/>
        </w:rPr>
        <w:t>UUMUUNA:</w:t>
      </w:r>
      <w:r w:rsidRPr="0064056E">
        <w:rPr>
          <w:rFonts w:ascii="Gadugi" w:eastAsia="Gadugi" w:hAnsi="Gadugi" w:cs="Gadugi"/>
          <w:sz w:val="24"/>
          <w:lang w:bidi="en-US"/>
        </w:rPr>
        <w:tab/>
        <w:t>Angijuq Akitujut Havaakhaq Laisighaq Uuktuuti Ukunani Ingniqutinik Himmautikhat Kugaarukmi, Sallirmi, Igluligaarjungmi, Tikiraarjungmi, Mittimatalingmilu, Igluin Auladjutitigun Akitutilaanginnut Katimajiit Nunavunmi Unniudjutaa 2024-01.</w:t>
      </w:r>
    </w:p>
    <w:p w14:paraId="0620B12C" w14:textId="77777777" w:rsidR="009164D9" w:rsidRPr="0064056E" w:rsidRDefault="009164D9" w:rsidP="0064056E">
      <w:pPr>
        <w:rPr>
          <w:rFonts w:ascii="Arial"/>
          <w:sz w:val="24"/>
          <w:szCs w:val="24"/>
        </w:rPr>
      </w:pPr>
    </w:p>
    <w:p w14:paraId="0620B12D" w14:textId="3674DBC5" w:rsidR="009164D9" w:rsidRPr="0064056E" w:rsidRDefault="001111B6" w:rsidP="009A3138">
      <w:pPr>
        <w:jc w:val="both"/>
        <w:rPr>
          <w:rFonts w:ascii="Arial" w:hAnsi="Arial"/>
          <w:sz w:val="24"/>
          <w:szCs w:val="24"/>
        </w:rPr>
      </w:pPr>
      <w:r w:rsidRPr="0064056E">
        <w:rPr>
          <w:rFonts w:ascii="Gadugi" w:eastAsia="Gadugi" w:hAnsi="Gadugi" w:cs="Gadugi"/>
          <w:sz w:val="24"/>
          <w:lang w:bidi="en-US"/>
        </w:rPr>
        <w:t>Titiraqhimajukkut ubluqaqtumik Hikutirvia 23, 2023, Qulliq Alrujaqtuqtunik Ikumadjutiit, (QEC) uuktuqtuq uumunga Ministamun Munarijuq QECkunnun angirutikhamik angijuni akitujumi havaakhami laisikhanik ukununga ingniqutinik himmautikhanun nunallaani Kugaarukmi, Sallirmi, Igluligaarjungmi, Tikirarjuami, Mittimatalingmilu. Titiraqhimajukkut ubluqaqtumik Ubluirvia 1, 2023, Minista Munarijuq QECkunnun tukhiqtuq uqaudjutikhanik uvanga Igluin Auladjutitigun Akitutilaanginnut Katimajiit Nunavunmi (URRC) uumuunga QECkut uuktuutaanin.</w:t>
      </w:r>
    </w:p>
    <w:p w14:paraId="0620B12E" w14:textId="77777777" w:rsidR="009164D9" w:rsidRPr="0064056E" w:rsidRDefault="009164D9" w:rsidP="009A3138">
      <w:pPr>
        <w:jc w:val="both"/>
        <w:rPr>
          <w:rFonts w:ascii="Arial"/>
          <w:sz w:val="24"/>
          <w:szCs w:val="24"/>
        </w:rPr>
      </w:pPr>
    </w:p>
    <w:p w14:paraId="0620B12F" w14:textId="01758231" w:rsidR="009164D9" w:rsidRPr="0064056E" w:rsidRDefault="001111B6" w:rsidP="00EC3520">
      <w:pPr>
        <w:jc w:val="both"/>
        <w:rPr>
          <w:rFonts w:ascii="Arial" w:hAnsi="Arial"/>
          <w:sz w:val="24"/>
          <w:szCs w:val="24"/>
        </w:rPr>
      </w:pPr>
      <w:r w:rsidRPr="0064056E">
        <w:rPr>
          <w:rFonts w:ascii="Gadugi" w:eastAsia="Gadugi" w:hAnsi="Gadugi" w:cs="Gadugi"/>
          <w:sz w:val="24"/>
          <w:lang w:bidi="en-US"/>
        </w:rPr>
        <w:t>Kiudjutimi uuktuutimin uumanga Ministaup tukhirutaanin, takulutin ilaliutihimajumik URRCkut Unniudjutaanik 2024-01, uumuunga QEC-kut angijuni havaakhani laisikhakkut uuktuutaanik.</w:t>
      </w:r>
    </w:p>
    <w:p w14:paraId="0620B130" w14:textId="702FE75B" w:rsidR="009164D9" w:rsidRPr="0064056E" w:rsidRDefault="009164D9" w:rsidP="0064056E">
      <w:pPr>
        <w:rPr>
          <w:rFonts w:ascii="Arial"/>
          <w:sz w:val="24"/>
          <w:szCs w:val="24"/>
        </w:rPr>
      </w:pPr>
    </w:p>
    <w:p w14:paraId="0620B131" w14:textId="60ECFC0B" w:rsidR="009164D9" w:rsidRDefault="001111B6" w:rsidP="0064056E">
      <w:pPr>
        <w:rPr>
          <w:rFonts w:ascii="Arial"/>
          <w:sz w:val="24"/>
          <w:szCs w:val="24"/>
        </w:rPr>
      </w:pPr>
      <w:r w:rsidRPr="0064056E">
        <w:rPr>
          <w:rFonts w:ascii="Gadugi" w:eastAsia="Gadugi" w:hAnsi="Gadugi" w:cs="Gadugi"/>
          <w:sz w:val="24"/>
          <w:lang w:bidi="en-US"/>
        </w:rPr>
        <w:t>Pittiarnikkut,</w:t>
      </w:r>
    </w:p>
    <w:p w14:paraId="7E8E1BDE" w14:textId="643BC060" w:rsidR="00E426A6" w:rsidRDefault="00E426A6" w:rsidP="0064056E">
      <w:pPr>
        <w:rPr>
          <w:rFonts w:ascii="Arial"/>
          <w:sz w:val="24"/>
          <w:szCs w:val="24"/>
        </w:rPr>
      </w:pPr>
    </w:p>
    <w:p w14:paraId="63500F4B" w14:textId="77777777" w:rsidR="001A434E" w:rsidRDefault="001A434E" w:rsidP="0064056E">
      <w:pPr>
        <w:rPr>
          <w:rFonts w:ascii="Arial"/>
          <w:sz w:val="24"/>
          <w:szCs w:val="24"/>
        </w:rPr>
      </w:pPr>
    </w:p>
    <w:p w14:paraId="439F5A80" w14:textId="20D77E52" w:rsidR="00E426A6" w:rsidRDefault="00EC1595" w:rsidP="0064056E">
      <w:pPr>
        <w:rPr>
          <w:rFonts w:ascii="Arial"/>
          <w:sz w:val="24"/>
          <w:szCs w:val="24"/>
        </w:rPr>
      </w:pPr>
      <w:r>
        <w:rPr>
          <w:rFonts w:ascii="Gadugi" w:eastAsia="Gadugi" w:hAnsi="Gadugi" w:cs="Gadugi"/>
          <w:noProof/>
          <w:sz w:val="24"/>
          <w:lang w:bidi="en-US"/>
        </w:rPr>
        <w:drawing>
          <wp:inline distT="0" distB="0" distL="0" distR="0" wp14:anchorId="0615E42A" wp14:editId="3E10B4F1">
            <wp:extent cx="2286000" cy="635000"/>
            <wp:effectExtent l="0" t="0" r="0" b="0"/>
            <wp:docPr id="739280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0659" name="Picture 739280659"/>
                    <pic:cNvPicPr/>
                  </pic:nvPicPr>
                  <pic:blipFill>
                    <a:blip r:embed="rId11">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50F4A871" w14:textId="77777777" w:rsidR="001A434E" w:rsidRPr="0064056E" w:rsidRDefault="001A434E" w:rsidP="0064056E">
      <w:pPr>
        <w:rPr>
          <w:rFonts w:ascii="Arial"/>
          <w:sz w:val="24"/>
          <w:szCs w:val="24"/>
        </w:rPr>
      </w:pPr>
    </w:p>
    <w:p w14:paraId="0620B137" w14:textId="0F2241A6" w:rsidR="000D7E6B" w:rsidRDefault="00A97784" w:rsidP="0064056E">
      <w:pPr>
        <w:rPr>
          <w:rFonts w:ascii="Arial"/>
          <w:sz w:val="24"/>
          <w:szCs w:val="24"/>
        </w:rPr>
      </w:pPr>
      <w:r>
        <w:rPr>
          <w:rFonts w:ascii="Gadugi" w:eastAsia="Gadugi" w:hAnsi="Gadugi" w:cs="Gadugi"/>
          <w:sz w:val="24"/>
          <w:lang w:bidi="en-US"/>
        </w:rPr>
        <w:t>Graham Lock, Tuklik-Ikhivautalik</w:t>
      </w:r>
    </w:p>
    <w:p w14:paraId="0620B138" w14:textId="77777777" w:rsidR="009164D9" w:rsidRPr="0064056E" w:rsidRDefault="001111B6" w:rsidP="0064056E">
      <w:pPr>
        <w:rPr>
          <w:rFonts w:ascii="Arial"/>
          <w:sz w:val="24"/>
          <w:szCs w:val="24"/>
        </w:rPr>
      </w:pPr>
      <w:r w:rsidRPr="0064056E">
        <w:rPr>
          <w:rFonts w:ascii="Gadugi" w:eastAsia="Gadugi" w:hAnsi="Gadugi" w:cs="Gadugi"/>
          <w:sz w:val="24"/>
          <w:lang w:bidi="en-US"/>
        </w:rPr>
        <w:t>Igluin Auladjutitigun Akitutilaanginnut Katimajiit Nunavunmi</w:t>
      </w:r>
    </w:p>
    <w:p w14:paraId="0620B139" w14:textId="77777777" w:rsidR="009164D9" w:rsidRPr="0064056E" w:rsidRDefault="009164D9" w:rsidP="0064056E">
      <w:pPr>
        <w:rPr>
          <w:rFonts w:ascii="Arial"/>
          <w:sz w:val="24"/>
          <w:szCs w:val="24"/>
        </w:rPr>
      </w:pPr>
    </w:p>
    <w:p w14:paraId="0620B13A" w14:textId="600633E7" w:rsidR="009164D9" w:rsidRPr="00105F30" w:rsidRDefault="001111B6" w:rsidP="006A48A0">
      <w:pPr>
        <w:tabs>
          <w:tab w:val="left" w:pos="720"/>
        </w:tabs>
        <w:spacing w:line="276" w:lineRule="exact"/>
        <w:rPr>
          <w:rFonts w:ascii="Arial"/>
        </w:rPr>
      </w:pPr>
      <w:r w:rsidRPr="00536C84">
        <w:rPr>
          <w:rFonts w:ascii="Gadugi" w:eastAsia="Gadugi" w:hAnsi="Gadugi" w:cs="Gadugi"/>
          <w:lang w:bidi="en-US"/>
        </w:rPr>
        <w:t>CC:</w:t>
      </w:r>
      <w:r>
        <w:rPr>
          <w:rFonts w:ascii="Gadugi" w:eastAsia="Gadugi" w:hAnsi="Gadugi" w:cs="Gadugi"/>
          <w:sz w:val="24"/>
          <w:lang w:bidi="en-US"/>
        </w:rPr>
        <w:tab/>
      </w:r>
      <w:r w:rsidRPr="00536C84">
        <w:rPr>
          <w:rFonts w:ascii="Gadugi" w:eastAsia="Gadugi" w:hAnsi="Gadugi" w:cs="Gadugi"/>
          <w:lang w:bidi="en-US"/>
        </w:rPr>
        <w:t>Hivuliqti P.J. Akeeagok, Minista Munarijuq URRCkunnun</w:t>
      </w:r>
    </w:p>
    <w:p w14:paraId="0620B13B" w14:textId="626BD523" w:rsidR="00384AB3" w:rsidRPr="00105F30" w:rsidRDefault="00220D51" w:rsidP="006A48A0">
      <w:pPr>
        <w:ind w:left="720"/>
        <w:rPr>
          <w:rFonts w:ascii="Arial"/>
          <w:spacing w:val="-59"/>
        </w:rPr>
      </w:pPr>
      <w:r>
        <w:rPr>
          <w:rFonts w:ascii="Gadugi" w:eastAsia="Gadugi" w:hAnsi="Gadugi" w:cs="Gadugi"/>
          <w:lang w:bidi="en-US"/>
        </w:rPr>
        <w:t xml:space="preserve">Anna Fowler, Tukliq Minista, Kavamaliqijikkunni </w:t>
      </w:r>
    </w:p>
    <w:p w14:paraId="0620B13C" w14:textId="44030BE7" w:rsidR="00384AB3" w:rsidRPr="00105F30" w:rsidRDefault="00220D51" w:rsidP="006A48A0">
      <w:pPr>
        <w:ind w:left="720"/>
        <w:rPr>
          <w:rFonts w:ascii="Arial"/>
        </w:rPr>
      </w:pPr>
      <w:r>
        <w:rPr>
          <w:rFonts w:ascii="Gadugi" w:eastAsia="Gadugi" w:hAnsi="Gadugi" w:cs="Gadugi"/>
          <w:lang w:bidi="en-US"/>
        </w:rPr>
        <w:lastRenderedPageBreak/>
        <w:t>Bill Nippard, Tadja Angijuqqaangullaktuq CEOlu, Qulliq Alrujaqtuqtunik Ikumadjutiit</w:t>
      </w:r>
    </w:p>
    <w:p w14:paraId="0620B13D" w14:textId="534A4B93" w:rsidR="009164D9" w:rsidRPr="00105F30" w:rsidRDefault="001111B6" w:rsidP="006A48A0">
      <w:pPr>
        <w:ind w:left="720"/>
        <w:rPr>
          <w:rFonts w:ascii="Arial"/>
        </w:rPr>
      </w:pPr>
      <w:r>
        <w:rPr>
          <w:rFonts w:ascii="Gadugi" w:eastAsia="Gadugi" w:hAnsi="Gadugi" w:cs="Gadugi"/>
          <w:lang w:bidi="en-US"/>
        </w:rPr>
        <w:t>Laurie-Anne White, Executive Director, URRC</w:t>
      </w:r>
    </w:p>
    <w:p w14:paraId="0620B13F" w14:textId="79957B2A" w:rsidR="009164D9" w:rsidRDefault="001111B6" w:rsidP="0025654E">
      <w:r>
        <w:rPr>
          <w:rFonts w:ascii="Gadugi" w:eastAsia="Gadugi" w:hAnsi="Gadugi" w:cs="Gadugi"/>
          <w:noProof/>
          <w:lang w:bidi="en-US"/>
        </w:rPr>
        <mc:AlternateContent>
          <mc:Choice Requires="wps">
            <w:drawing>
              <wp:anchor distT="0" distB="0" distL="0" distR="0" simplePos="0" relativeHeight="251658240" behindDoc="1" locked="0" layoutInCell="1" allowOverlap="1" wp14:anchorId="3DB5EB55" wp14:editId="0711E4CA">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00BD"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" strokecolor="#0092d5" strokeweight="1pt">
                <w10:wrap type="topAndBottom" anchorx="page"/>
              </v:line>
            </w:pict>
          </mc:Fallback>
        </mc:AlternateContent>
      </w:r>
    </w:p>
    <w:p w14:paraId="0620B140" w14:textId="77777777" w:rsidR="009164D9" w:rsidRDefault="001111B6" w:rsidP="007213AA">
      <w:pPr>
        <w:spacing w:before="120"/>
        <w:ind w:left="346"/>
      </w:pPr>
      <w:r>
        <w:rPr>
          <w:rFonts w:ascii="Gadugi" w:eastAsia="Gadugi" w:hAnsi="Gadugi" w:cs="Gadugi"/>
          <w:color w:val="0070C0"/>
          <w:lang w:bidi="en-US"/>
        </w:rPr>
        <w:t xml:space="preserve">P.O. BOX 1000, STN 200, IQALUIT, NU, X0A 0H0, </w:t>
      </w:r>
      <w:hyperlink r:id="rId12" w:history="1">
        <w:r>
          <w:rPr>
            <w:rFonts w:ascii="Gadugi" w:eastAsia="Gadugi" w:hAnsi="Gadugi" w:cs="Gadugi"/>
            <w:color w:val="0070C0"/>
            <w:lang w:bidi="en-US"/>
          </w:rPr>
          <w:t xml:space="preserve">URRC@GOV.NU.CA </w:t>
        </w:r>
      </w:hyperlink>
      <w:hyperlink r:id="rId13" w:history="1">
        <w:r>
          <w:rPr>
            <w:rFonts w:ascii="Gadugi" w:eastAsia="Gadugi" w:hAnsi="Gadugi" w:cs="Gadugi"/>
            <w:color w:val="0070C0"/>
            <w:lang w:bidi="en-US"/>
          </w:rPr>
          <w:t>www.URRC.gov.nu.ca</w:t>
        </w:r>
      </w:hyperlink>
    </w:p>
    <w:p w14:paraId="0620B141" w14:textId="77777777" w:rsidR="00DC7B64" w:rsidRDefault="00DC7B64">
      <w:pPr>
        <w:sectPr w:rsidR="00DC7B64" w:rsidSect="00746006">
          <w:headerReference w:type="default" r:id="rId14"/>
          <w:pgSz w:w="12240" w:h="15840"/>
          <w:pgMar w:top="1440" w:right="1440" w:bottom="720" w:left="1440" w:header="720" w:footer="720" w:gutter="0"/>
          <w:cols w:space="720"/>
        </w:sectPr>
      </w:pPr>
    </w:p>
    <w:p w14:paraId="0620B142" w14:textId="458A3366" w:rsidR="009164D9" w:rsidRDefault="00EC1595" w:rsidP="00E74BC4">
      <w:pPr>
        <w:jc w:val="center"/>
      </w:pPr>
      <w:r>
        <w:rPr>
          <w:rFonts w:ascii="Gadugi" w:eastAsia="Gadugi" w:hAnsi="Gadugi" w:cs="Gadugi"/>
          <w:noProof/>
          <w:lang w:bidi="en-US"/>
        </w:rPr>
        <w:lastRenderedPageBreak/>
        <w:drawing>
          <wp:inline distT="0" distB="0" distL="0" distR="0" wp14:anchorId="61E2BAFA" wp14:editId="459C2048">
            <wp:extent cx="6175673" cy="2073349"/>
            <wp:effectExtent l="0" t="0" r="0" b="0"/>
            <wp:docPr id="1524759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59038" name="Picture 1524759038"/>
                    <pic:cNvPicPr/>
                  </pic:nvPicPr>
                  <pic:blipFill>
                    <a:blip r:embed="rId15">
                      <a:extLst>
                        <a:ext uri="{28A0092B-C50C-407E-A947-70E740481C1C}">
                          <a14:useLocalDpi xmlns:a14="http://schemas.microsoft.com/office/drawing/2010/main" val="0"/>
                        </a:ext>
                      </a:extLst>
                    </a:blip>
                    <a:stretch>
                      <a:fillRect/>
                    </a:stretch>
                  </pic:blipFill>
                  <pic:spPr>
                    <a:xfrm>
                      <a:off x="0" y="0"/>
                      <a:ext cx="6354562" cy="2133407"/>
                    </a:xfrm>
                    <a:prstGeom prst="rect">
                      <a:avLst/>
                    </a:prstGeom>
                  </pic:spPr>
                </pic:pic>
              </a:graphicData>
            </a:graphic>
          </wp:inline>
        </w:drawing>
      </w:r>
    </w:p>
    <w:p w14:paraId="0620B143" w14:textId="77777777" w:rsidR="009164D9" w:rsidRPr="007F718F" w:rsidRDefault="009164D9" w:rsidP="0025654E">
      <w:pPr>
        <w:rPr>
          <w:rFonts w:ascii="Arial" w:hAnsi="Arial" w:cs="Arial"/>
          <w:sz w:val="24"/>
          <w:szCs w:val="24"/>
        </w:rPr>
      </w:pPr>
    </w:p>
    <w:p w14:paraId="0620B144" w14:textId="77777777" w:rsidR="005C1E4D" w:rsidRPr="007F718F" w:rsidRDefault="005C1E4D" w:rsidP="0025654E">
      <w:pPr>
        <w:rPr>
          <w:rFonts w:ascii="Arial" w:hAnsi="Arial" w:cs="Arial"/>
          <w:sz w:val="24"/>
          <w:szCs w:val="24"/>
        </w:rPr>
      </w:pPr>
    </w:p>
    <w:p w14:paraId="0620B145" w14:textId="77777777" w:rsidR="005C1E4D" w:rsidRPr="007F718F" w:rsidRDefault="005C1E4D" w:rsidP="0025654E">
      <w:pPr>
        <w:rPr>
          <w:rFonts w:ascii="Arial" w:hAnsi="Arial" w:cs="Arial"/>
          <w:sz w:val="24"/>
          <w:szCs w:val="24"/>
        </w:rPr>
      </w:pPr>
    </w:p>
    <w:p w14:paraId="0620B146" w14:textId="77777777" w:rsidR="007F718F" w:rsidRPr="007F718F" w:rsidRDefault="007F718F" w:rsidP="0025654E">
      <w:pPr>
        <w:rPr>
          <w:rFonts w:ascii="Arial" w:hAnsi="Arial" w:cs="Arial"/>
          <w:sz w:val="24"/>
          <w:szCs w:val="24"/>
        </w:rPr>
      </w:pPr>
    </w:p>
    <w:p w14:paraId="0620B147" w14:textId="77777777" w:rsidR="009164D9" w:rsidRPr="001627DC" w:rsidRDefault="001111B6" w:rsidP="001627DC">
      <w:pPr>
        <w:jc w:val="center"/>
        <w:rPr>
          <w:b/>
          <w:bCs/>
          <w:sz w:val="28"/>
          <w:szCs w:val="28"/>
        </w:rPr>
      </w:pPr>
      <w:bookmarkStart w:id="1" w:name="Report_to_the_Minister_Responsible_for_t"/>
      <w:bookmarkEnd w:id="1"/>
      <w:r w:rsidRPr="001627DC">
        <w:rPr>
          <w:rFonts w:ascii="Gadugi" w:eastAsia="Gadugi" w:hAnsi="Gadugi" w:cs="Gadugi"/>
          <w:b/>
          <w:sz w:val="28"/>
          <w:lang w:bidi="en-US"/>
        </w:rPr>
        <w:t>Unniudjutit uvunga Ministamun Munarijuq Qulliq Alrujaqtuqtunik Ikumadjutiit ukunani:</w:t>
      </w:r>
    </w:p>
    <w:p w14:paraId="0620B148" w14:textId="77777777" w:rsidR="009164D9" w:rsidRPr="001627DC" w:rsidRDefault="009164D9" w:rsidP="00E74BC4">
      <w:pPr>
        <w:jc w:val="center"/>
        <w:rPr>
          <w:b/>
          <w:bCs/>
          <w:sz w:val="28"/>
          <w:szCs w:val="28"/>
        </w:rPr>
      </w:pPr>
    </w:p>
    <w:p w14:paraId="0620B149" w14:textId="6F9873D9" w:rsidR="00C326DE" w:rsidRDefault="001111B6" w:rsidP="0055788E">
      <w:pPr>
        <w:jc w:val="center"/>
        <w:rPr>
          <w:b/>
          <w:bCs/>
          <w:sz w:val="28"/>
          <w:szCs w:val="28"/>
        </w:rPr>
      </w:pPr>
      <w:r w:rsidRPr="0055788E">
        <w:rPr>
          <w:rFonts w:ascii="Gadugi" w:eastAsia="Gadugi" w:hAnsi="Gadugi" w:cs="Gadugi"/>
          <w:b/>
          <w:sz w:val="28"/>
          <w:lang w:bidi="en-US"/>
        </w:rPr>
        <w:t>Angijuq Akitujuq Havaakhaq Laisighami Uuktuutimi Uumunga</w:t>
      </w:r>
    </w:p>
    <w:p w14:paraId="0620B14A" w14:textId="7462E4EC" w:rsidR="009164D9" w:rsidRPr="0055788E" w:rsidRDefault="006D2A76" w:rsidP="0055788E">
      <w:pPr>
        <w:jc w:val="center"/>
        <w:rPr>
          <w:b/>
          <w:bCs/>
          <w:sz w:val="28"/>
          <w:szCs w:val="28"/>
        </w:rPr>
      </w:pPr>
      <w:r>
        <w:rPr>
          <w:rFonts w:ascii="Gadugi" w:eastAsia="Gadugi" w:hAnsi="Gadugi" w:cs="Gadugi"/>
          <w:b/>
          <w:sz w:val="28"/>
          <w:lang w:bidi="en-US"/>
        </w:rPr>
        <w:t>Ingniqutinik Himmautikhanun Kuugaarjungmi, Sallirmi, Igluligaarjungmi, Tikirarjuami Mittimatalingmilu</w:t>
      </w:r>
    </w:p>
    <w:p w14:paraId="0620B14B" w14:textId="77777777" w:rsidR="009164D9" w:rsidRPr="00877686" w:rsidRDefault="009164D9" w:rsidP="007F718F">
      <w:pPr>
        <w:jc w:val="center"/>
        <w:rPr>
          <w:b/>
          <w:bCs/>
          <w:sz w:val="28"/>
          <w:szCs w:val="28"/>
        </w:rPr>
      </w:pPr>
    </w:p>
    <w:p w14:paraId="0620B14C" w14:textId="77777777" w:rsidR="009164D9" w:rsidRPr="00877686" w:rsidRDefault="009164D9" w:rsidP="007F718F">
      <w:pPr>
        <w:jc w:val="center"/>
        <w:rPr>
          <w:b/>
          <w:bCs/>
          <w:sz w:val="28"/>
          <w:szCs w:val="28"/>
        </w:rPr>
      </w:pPr>
    </w:p>
    <w:p w14:paraId="0620B14D" w14:textId="61C7D734" w:rsidR="009164D9" w:rsidRPr="00877686" w:rsidRDefault="001111B6" w:rsidP="007F718F">
      <w:pPr>
        <w:jc w:val="center"/>
        <w:rPr>
          <w:b/>
          <w:bCs/>
          <w:sz w:val="28"/>
          <w:szCs w:val="28"/>
        </w:rPr>
      </w:pPr>
      <w:r w:rsidRPr="00877686">
        <w:rPr>
          <w:rFonts w:ascii="Gadugi" w:eastAsia="Gadugi" w:hAnsi="Gadugi" w:cs="Gadugi"/>
          <w:b/>
          <w:sz w:val="28"/>
          <w:lang w:bidi="en-US"/>
        </w:rPr>
        <w:t>Unniudjuti 2024-01</w:t>
      </w:r>
    </w:p>
    <w:p w14:paraId="0620B14E" w14:textId="77777777" w:rsidR="009164D9" w:rsidRPr="00877686" w:rsidRDefault="009164D9" w:rsidP="007F718F">
      <w:pPr>
        <w:jc w:val="center"/>
        <w:rPr>
          <w:b/>
          <w:bCs/>
          <w:sz w:val="28"/>
          <w:szCs w:val="28"/>
        </w:rPr>
      </w:pPr>
    </w:p>
    <w:p w14:paraId="0620B14F" w14:textId="77777777" w:rsidR="009164D9" w:rsidRDefault="009164D9" w:rsidP="007F718F">
      <w:pPr>
        <w:jc w:val="center"/>
        <w:rPr>
          <w:b/>
          <w:bCs/>
          <w:sz w:val="28"/>
          <w:szCs w:val="28"/>
        </w:rPr>
      </w:pPr>
    </w:p>
    <w:p w14:paraId="0620B150" w14:textId="77777777" w:rsidR="00A9169D" w:rsidRDefault="00A9169D" w:rsidP="007F718F">
      <w:pPr>
        <w:jc w:val="center"/>
        <w:rPr>
          <w:b/>
          <w:bCs/>
          <w:sz w:val="28"/>
          <w:szCs w:val="28"/>
        </w:rPr>
      </w:pPr>
    </w:p>
    <w:p w14:paraId="0620B151" w14:textId="77777777" w:rsidR="00A9169D" w:rsidRDefault="00A9169D" w:rsidP="007F718F">
      <w:pPr>
        <w:jc w:val="center"/>
        <w:rPr>
          <w:b/>
          <w:bCs/>
          <w:sz w:val="28"/>
          <w:szCs w:val="28"/>
        </w:rPr>
      </w:pPr>
    </w:p>
    <w:p w14:paraId="3E16D77E" w14:textId="77777777" w:rsidR="00EC1595" w:rsidRDefault="00EC1595" w:rsidP="007F718F">
      <w:pPr>
        <w:jc w:val="center"/>
        <w:rPr>
          <w:b/>
          <w:bCs/>
          <w:sz w:val="28"/>
          <w:szCs w:val="28"/>
        </w:rPr>
      </w:pPr>
    </w:p>
    <w:p w14:paraId="5218934A" w14:textId="77777777" w:rsidR="00EC1595" w:rsidRDefault="00EC1595" w:rsidP="007F718F">
      <w:pPr>
        <w:jc w:val="center"/>
        <w:rPr>
          <w:b/>
          <w:bCs/>
          <w:sz w:val="28"/>
          <w:szCs w:val="28"/>
        </w:rPr>
      </w:pPr>
    </w:p>
    <w:p w14:paraId="45E2F62D" w14:textId="77777777" w:rsidR="00EC1595" w:rsidRDefault="00EC1595" w:rsidP="007F718F">
      <w:pPr>
        <w:jc w:val="center"/>
        <w:rPr>
          <w:b/>
          <w:bCs/>
          <w:sz w:val="28"/>
          <w:szCs w:val="28"/>
        </w:rPr>
      </w:pPr>
    </w:p>
    <w:p w14:paraId="4FD600AA" w14:textId="77777777" w:rsidR="00EC1595" w:rsidRDefault="00EC1595" w:rsidP="007F718F">
      <w:pPr>
        <w:jc w:val="center"/>
        <w:rPr>
          <w:b/>
          <w:bCs/>
          <w:sz w:val="28"/>
          <w:szCs w:val="28"/>
        </w:rPr>
      </w:pPr>
    </w:p>
    <w:p w14:paraId="568D1910" w14:textId="77777777" w:rsidR="00EC1595" w:rsidRDefault="00EC1595" w:rsidP="007F718F">
      <w:pPr>
        <w:jc w:val="center"/>
        <w:rPr>
          <w:b/>
          <w:bCs/>
          <w:sz w:val="28"/>
          <w:szCs w:val="28"/>
        </w:rPr>
      </w:pPr>
    </w:p>
    <w:p w14:paraId="7A755A44" w14:textId="77777777" w:rsidR="00EC1595" w:rsidRDefault="00EC1595" w:rsidP="007F718F">
      <w:pPr>
        <w:jc w:val="center"/>
        <w:rPr>
          <w:b/>
          <w:bCs/>
          <w:sz w:val="28"/>
          <w:szCs w:val="28"/>
        </w:rPr>
      </w:pPr>
    </w:p>
    <w:p w14:paraId="54E41DEC" w14:textId="77777777" w:rsidR="00EC1595" w:rsidRPr="00877686" w:rsidRDefault="00EC1595" w:rsidP="007F718F">
      <w:pPr>
        <w:jc w:val="center"/>
        <w:rPr>
          <w:b/>
          <w:bCs/>
          <w:sz w:val="28"/>
          <w:szCs w:val="28"/>
        </w:rPr>
      </w:pPr>
    </w:p>
    <w:p w14:paraId="0620B152" w14:textId="77777777" w:rsidR="009164D9" w:rsidRPr="00877686" w:rsidRDefault="009164D9" w:rsidP="007F718F">
      <w:pPr>
        <w:jc w:val="center"/>
        <w:rPr>
          <w:b/>
          <w:bCs/>
          <w:sz w:val="28"/>
          <w:szCs w:val="28"/>
        </w:rPr>
      </w:pPr>
    </w:p>
    <w:p w14:paraId="0620B153" w14:textId="77777777" w:rsidR="009164D9" w:rsidRPr="00BF1BEC" w:rsidRDefault="009164D9" w:rsidP="0025654E">
      <w:pPr>
        <w:rPr>
          <w:sz w:val="28"/>
          <w:szCs w:val="28"/>
        </w:rPr>
      </w:pPr>
    </w:p>
    <w:p w14:paraId="0620B154" w14:textId="77777777" w:rsidR="009164D9" w:rsidRPr="00BF1BEC" w:rsidRDefault="009164D9" w:rsidP="0025654E">
      <w:pPr>
        <w:rPr>
          <w:sz w:val="28"/>
          <w:szCs w:val="28"/>
        </w:rPr>
      </w:pPr>
    </w:p>
    <w:p w14:paraId="0620B155" w14:textId="400537AF" w:rsidR="009164D9" w:rsidRPr="00BF1BEC" w:rsidRDefault="006D2A76" w:rsidP="00BF1BEC">
      <w:pPr>
        <w:jc w:val="center"/>
        <w:rPr>
          <w:b/>
          <w:bCs/>
          <w:sz w:val="28"/>
          <w:szCs w:val="28"/>
        </w:rPr>
      </w:pPr>
      <w:r w:rsidRPr="00EC1595">
        <w:rPr>
          <w:rFonts w:ascii="Gadugi" w:eastAsia="Gadugi" w:hAnsi="Gadugi" w:cs="Gadugi"/>
          <w:b/>
          <w:sz w:val="28"/>
          <w:lang w:bidi="en-US"/>
        </w:rPr>
        <w:t>Qiqaijalirvia 25, 2024</w:t>
      </w:r>
    </w:p>
    <w:p w14:paraId="0620B156" w14:textId="77777777" w:rsidR="009164D9" w:rsidRDefault="009164D9"/>
    <w:p w14:paraId="0620B157" w14:textId="7781CD45" w:rsidR="004F010B" w:rsidRDefault="004F010B"/>
    <w:p w14:paraId="40B6C4AC" w14:textId="77777777" w:rsidR="0007225B" w:rsidRDefault="0007225B">
      <w:pPr>
        <w:sectPr w:rsidR="0007225B" w:rsidSect="00746006">
          <w:headerReference w:type="even" r:id="rId16"/>
          <w:headerReference w:type="default" r:id="rId17"/>
          <w:footerReference w:type="default" r:id="rId18"/>
          <w:headerReference w:type="first" r:id="rId19"/>
          <w:pgSz w:w="12240" w:h="15840"/>
          <w:pgMar w:top="1440" w:right="1440" w:bottom="720" w:left="1440" w:header="720" w:footer="720" w:gutter="0"/>
          <w:pgNumType w:start="1"/>
          <w:cols w:space="720"/>
        </w:sectPr>
      </w:pPr>
    </w:p>
    <w:p w14:paraId="1856676A" w14:textId="654EA267" w:rsidR="004F010B" w:rsidRPr="00697DEA" w:rsidRDefault="001111B6" w:rsidP="004F010B">
      <w:pPr>
        <w:pStyle w:val="Heading1URRC"/>
        <w:ind w:left="900"/>
      </w:pPr>
      <w:r>
        <w:rPr>
          <w:rFonts w:ascii="Gadugi" w:eastAsia="Gadugi" w:hAnsi="Gadugi" w:cs="Gadugi"/>
          <w:lang w:bidi="en-US"/>
        </w:rPr>
        <w:lastRenderedPageBreak/>
        <w:t>AULAPKAIJININ NAITTUQ ILITTURIPKAIDJUT</w:t>
      </w:r>
    </w:p>
    <w:p w14:paraId="4B83F811" w14:textId="01E6B22C" w:rsidR="004F010B" w:rsidRDefault="001111B6" w:rsidP="003A70AC">
      <w:pPr>
        <w:pStyle w:val="BodyText"/>
        <w:ind w:left="1080" w:hanging="540"/>
      </w:pPr>
      <w:r w:rsidRPr="00560E09">
        <w:rPr>
          <w:rFonts w:ascii="Gadugi" w:eastAsia="Gadugi" w:hAnsi="Gadugi" w:cs="Gadugi"/>
          <w:lang w:bidi="en-US"/>
        </w:rPr>
        <w:t>Qulliq Alrujaqtuqtunik Ikumadjutiit (QEC), auladjutiviunguplutik, pitqujaujut malikhugu Ilanga 18.1 talvani</w:t>
      </w:r>
      <w:r w:rsidRPr="00560E09">
        <w:rPr>
          <w:rFonts w:ascii="Gadugi" w:eastAsia="Gadugi" w:hAnsi="Gadugi" w:cs="Gadugi"/>
          <w:i/>
          <w:lang w:bidi="en-US"/>
        </w:rPr>
        <w:t xml:space="preserve"> Qulliq Alrujaqtuqtunik Ikumadjutiit</w:t>
      </w:r>
      <w:r w:rsidRPr="00560E09">
        <w:rPr>
          <w:rFonts w:ascii="Gadugi" w:eastAsia="Gadugi" w:hAnsi="Gadugi" w:cs="Gadugi"/>
          <w:lang w:bidi="en-US"/>
        </w:rPr>
        <w:t xml:space="preserve"> </w:t>
      </w:r>
      <w:r w:rsidRPr="00560E09">
        <w:rPr>
          <w:rFonts w:ascii="Gadugi" w:eastAsia="Gadugi" w:hAnsi="Gadugi" w:cs="Gadugi"/>
          <w:i/>
          <w:lang w:bidi="en-US"/>
        </w:rPr>
        <w:t xml:space="preserve">Maligaq, </w:t>
      </w:r>
      <w:r w:rsidRPr="00560E09">
        <w:rPr>
          <w:rFonts w:ascii="Gadugi" w:eastAsia="Gadugi" w:hAnsi="Gadugi" w:cs="Gadugi"/>
          <w:lang w:bidi="en-US"/>
        </w:rPr>
        <w:t xml:space="preserve">piumaplutik angirutimik munarijumin Ministamin hivuagun havaliqtinnagin angijumik akitujumik havaakhamik. </w:t>
      </w:r>
    </w:p>
    <w:p w14:paraId="535D9F94" w14:textId="13D83E4F" w:rsidR="004F010B" w:rsidRDefault="001111B6" w:rsidP="003A70AC">
      <w:pPr>
        <w:pStyle w:val="BodyText"/>
        <w:ind w:left="1080" w:hanging="540"/>
      </w:pPr>
      <w:r>
        <w:rPr>
          <w:rFonts w:ascii="Gadugi" w:eastAsia="Gadugi" w:hAnsi="Gadugi" w:cs="Gadugi"/>
          <w:lang w:bidi="en-US"/>
        </w:rPr>
        <w:t>Uvani Hikutirvia 23, 2023, QECkut uuktuqtuq uumunga Ministamun Munarijuq QECkunnun angirutikhamik angijuni akitujumi havaakhami laisighanik ukununga ingniqutinik himmautikhanun nunallaani Kugaarukmi, Sallirmi, Igluligaarjungmi, Tikirarjuami, Mittimatalingmilu. Titiraqhimajukkut ubluqaqtumik Ubluirvia 1, 2023, Minista tukhiqtuq uqaudjutikhanik uvanga Igluin Auladjutitigun Akitutilaanginnut Katimajiit Nunavunmi (URRC) uumuunga Uuturutaanik.</w:t>
      </w:r>
    </w:p>
    <w:p w14:paraId="0F7749FB" w14:textId="4EE02303" w:rsidR="004F010B" w:rsidRDefault="001111B6" w:rsidP="003A70AC">
      <w:pPr>
        <w:pStyle w:val="BodyText"/>
        <w:ind w:left="1080" w:hanging="540"/>
      </w:pPr>
      <w:bookmarkStart w:id="2" w:name="_Hlk161583534"/>
      <w:r>
        <w:rPr>
          <w:rFonts w:ascii="Gadugi" w:eastAsia="Gadugi" w:hAnsi="Gadugi" w:cs="Gadugi"/>
          <w:lang w:bidi="en-US"/>
        </w:rPr>
        <w:t>URRCkut ihumagidjutait hapkunani hunani pitquidjutainnilu titiraqhimajuq umaani unniudjutimi. Naittukkut, URRCkut pitquihimajun:</w:t>
      </w:r>
    </w:p>
    <w:p w14:paraId="1505B87F" w14:textId="49BC6DCD" w:rsidR="00286770" w:rsidRDefault="001111B6" w:rsidP="00295DF6">
      <w:pPr>
        <w:pStyle w:val="ListParagraph"/>
        <w:numPr>
          <w:ilvl w:val="1"/>
          <w:numId w:val="4"/>
        </w:numPr>
        <w:spacing w:before="120" w:line="360" w:lineRule="auto"/>
        <w:ind w:left="1440" w:right="253"/>
        <w:rPr>
          <w:sz w:val="24"/>
        </w:rPr>
      </w:pPr>
      <w:r w:rsidRPr="00C44C92">
        <w:rPr>
          <w:rFonts w:ascii="Gadugi" w:eastAsia="Gadugi" w:hAnsi="Gadugi" w:cs="Gadugi"/>
          <w:sz w:val="24"/>
          <w:lang w:bidi="en-US"/>
        </w:rPr>
        <w:t>Taapkuat angijuni akitujumi havaakhami laisighanik angirutinik ukununga ingniqutinik himmautikhanun nunallaani Kugaarukmi, Sallirmi, Igluligaarjungmi, Tikirarjuami, Mittimatalingmilu, angiqtaujukhat pidjutaani hapkununga:</w:t>
      </w:r>
    </w:p>
    <w:p w14:paraId="424B2EB3" w14:textId="39C93CDF" w:rsidR="00286770" w:rsidRDefault="001111B6" w:rsidP="00295DF6">
      <w:pPr>
        <w:pStyle w:val="ListParagraph"/>
        <w:numPr>
          <w:ilvl w:val="2"/>
          <w:numId w:val="4"/>
        </w:numPr>
        <w:spacing w:before="120" w:line="360" w:lineRule="auto"/>
        <w:ind w:left="1800" w:right="253"/>
        <w:rPr>
          <w:sz w:val="24"/>
        </w:rPr>
      </w:pPr>
      <w:r w:rsidRPr="003C0B14">
        <w:rPr>
          <w:rFonts w:ascii="Gadugi" w:eastAsia="Gadugi" w:hAnsi="Gadugi" w:cs="Gadugi"/>
          <w:sz w:val="24"/>
          <w:lang w:bidi="en-US"/>
        </w:rPr>
        <w:t>Taimaatun, taimaitpat, ukunani kituni nunallaani, nalautinniaqhimajun akiit kinguagun tuniudjutainni avatqhimakpat nalautinniaqhimajuni akiinnik amigaitqijaani 25%mik, QECkut pitqujauhimaju upalungaijarlutik tunilutiklu nutaamik angijuni akitujuni havaakhami laisighamik uuktuutimik (MPPA) uumunga Ministamun munarijuq QECkunnik.</w:t>
      </w:r>
    </w:p>
    <w:p w14:paraId="74CDF233" w14:textId="74C1A68D" w:rsidR="00604E88" w:rsidRPr="00604E88" w:rsidRDefault="00604E88" w:rsidP="00295DF6">
      <w:pPr>
        <w:pStyle w:val="ListParagraph"/>
        <w:numPr>
          <w:ilvl w:val="2"/>
          <w:numId w:val="4"/>
        </w:numPr>
        <w:spacing w:before="120" w:line="360" w:lineRule="auto"/>
        <w:ind w:left="1800" w:right="253"/>
        <w:rPr>
          <w:sz w:val="24"/>
        </w:rPr>
      </w:pPr>
      <w:r w:rsidRPr="00604E88">
        <w:rPr>
          <w:rFonts w:ascii="Gadugi" w:eastAsia="Gadugi" w:hAnsi="Gadugi" w:cs="Gadugi"/>
          <w:sz w:val="24"/>
          <w:lang w:bidi="en-US"/>
        </w:rPr>
        <w:t xml:space="preserve">Taimaa, taimaatun, kinguagun tuniudjutainni, una tukhiqtauhimajuq </w:t>
      </w:r>
      <w:r w:rsidRPr="00604E88">
        <w:rPr>
          <w:rFonts w:ascii="Gadugi" w:eastAsia="Gadugi" w:hAnsi="Gadugi" w:cs="Gadugi"/>
          <w:sz w:val="24"/>
          <w:lang w:bidi="en-US"/>
        </w:rPr>
        <w:lastRenderedPageBreak/>
        <w:t>havalirnirmun ublua aallangurniaqqat talvanga tukhiqtauhimajumi havalirnirmin ubluani avatquhimajumik atauhirmi ukiumi ukununga kituni nunallaani, QEC pitqujauhimajuq unniutilugu Minista munarijuq QECkunnun qilamik.</w:t>
      </w:r>
    </w:p>
    <w:p w14:paraId="79F6C0F0" w14:textId="77777777" w:rsidR="00980CCC" w:rsidRDefault="001111B6" w:rsidP="00295DF6">
      <w:pPr>
        <w:pStyle w:val="ListParagraph"/>
        <w:numPr>
          <w:ilvl w:val="1"/>
          <w:numId w:val="4"/>
        </w:numPr>
        <w:spacing w:before="120" w:line="360" w:lineRule="auto"/>
        <w:ind w:left="1440" w:right="253"/>
        <w:rPr>
          <w:sz w:val="24"/>
          <w:szCs w:val="24"/>
        </w:rPr>
      </w:pPr>
      <w:r w:rsidRPr="00EF451C">
        <w:rPr>
          <w:rFonts w:ascii="Gadugi" w:eastAsia="Gadugi" w:hAnsi="Gadugi" w:cs="Gadugi"/>
          <w:sz w:val="24"/>
          <w:lang w:bidi="en-US"/>
        </w:rPr>
        <w:t>Ilauluni qulaaniittunun, URRCkut pitqujait hapkuat:</w:t>
      </w:r>
    </w:p>
    <w:p w14:paraId="70D33C10" w14:textId="3B540995" w:rsidR="00D222F8" w:rsidRPr="00863AE9" w:rsidRDefault="00D222F8" w:rsidP="00295DF6">
      <w:pPr>
        <w:pStyle w:val="ListParagraph"/>
        <w:widowControl/>
        <w:numPr>
          <w:ilvl w:val="2"/>
          <w:numId w:val="4"/>
        </w:numPr>
        <w:spacing w:before="120" w:line="360" w:lineRule="auto"/>
        <w:ind w:left="1843" w:right="259" w:hanging="288"/>
        <w:rPr>
          <w:sz w:val="24"/>
        </w:rPr>
      </w:pPr>
      <w:r>
        <w:rPr>
          <w:rFonts w:ascii="Gadugi" w:eastAsia="Gadugi" w:hAnsi="Gadugi" w:cs="Gadugi"/>
          <w:sz w:val="24"/>
          <w:lang w:bidi="en-US"/>
        </w:rPr>
        <w:t>Taimaatun, ilihimadjutaani ukunani akhuurnaqtuni qajangnaittukkut ihumaaluutini uqaqtauhimajun Ubluirvia 2021mi MPPA ukunani Kuguaarjungmi Igluligaarjungmilu pauwaliqiviinnik, URRC pitqujaa QECkut tunijukhat naunaijaqpiaqhimajunik unniudjutini Ministamun munarijuq QECkunnun ukunani qanuriliuqpiarutikkut hanaqidjutainnik kiudjutainnik ihumagijaujuni qajangnaqpiaqtunik ukunanilu naammaktukkut ihumaaluutini, imaalu/imaluunniit atuquraanginnaqtuni (maliktakhat) malingittuni pipkaijaami nunallaap nakuunia havaktinilu qajangnaidjutainnik qajangnaqhingittaanginik.</w:t>
      </w:r>
    </w:p>
    <w:bookmarkEnd w:id="2"/>
    <w:p w14:paraId="1A610DAD" w14:textId="26F91C84" w:rsidR="00BF1BEC" w:rsidRPr="00AE1EE0" w:rsidRDefault="001111B6" w:rsidP="00295DF6">
      <w:pPr>
        <w:pStyle w:val="ListParagraph"/>
        <w:numPr>
          <w:ilvl w:val="1"/>
          <w:numId w:val="4"/>
        </w:numPr>
        <w:spacing w:before="120" w:line="360" w:lineRule="auto"/>
        <w:ind w:left="1440" w:right="253"/>
        <w:jc w:val="left"/>
        <w:rPr>
          <w:sz w:val="24"/>
          <w:szCs w:val="24"/>
        </w:rPr>
        <w:sectPr w:rsidR="00BF1BEC" w:rsidRPr="00AE1EE0" w:rsidSect="00746006">
          <w:headerReference w:type="even" r:id="rId20"/>
          <w:headerReference w:type="default" r:id="rId21"/>
          <w:footerReference w:type="default" r:id="rId22"/>
          <w:headerReference w:type="first" r:id="rId23"/>
          <w:pgSz w:w="12240" w:h="15840" w:code="1"/>
          <w:pgMar w:top="1440" w:right="1440" w:bottom="720" w:left="1440" w:header="1440" w:footer="720" w:gutter="0"/>
          <w:pgNumType w:start="1"/>
          <w:cols w:space="720"/>
        </w:sectPr>
      </w:pPr>
      <w:r w:rsidRPr="00AE1EE0">
        <w:rPr>
          <w:rFonts w:ascii="Gadugi" w:eastAsia="Gadugi" w:hAnsi="Gadugi" w:cs="Gadugi"/>
          <w:sz w:val="24"/>
          <w:lang w:bidi="en-US"/>
        </w:rPr>
        <w:t>Aallallu pitquidjutit ilauliutihimajun uvani Ilangani 6.0 URRC Pitquidjutainni uvani nungulviani unniudjutiup.</w:t>
      </w:r>
    </w:p>
    <w:p w14:paraId="4E07974D" w14:textId="77777777" w:rsidR="00343D45" w:rsidRDefault="00343D45" w:rsidP="00BF79F1">
      <w:pPr>
        <w:spacing w:after="360"/>
        <w:jc w:val="center"/>
        <w:rPr>
          <w:b/>
          <w:bCs/>
          <w:sz w:val="24"/>
          <w:szCs w:val="24"/>
        </w:rPr>
      </w:pPr>
      <w:bookmarkStart w:id="3" w:name="Members_UTILITY_RATES_REVIEW_COUNCIL_OF_"/>
      <w:bookmarkEnd w:id="3"/>
    </w:p>
    <w:p w14:paraId="0620B158" w14:textId="35F6898C" w:rsidR="009164D9" w:rsidRPr="00214C5E" w:rsidRDefault="001111B6" w:rsidP="00BF79F1">
      <w:pPr>
        <w:spacing w:after="360"/>
        <w:jc w:val="center"/>
        <w:rPr>
          <w:b/>
          <w:bCs/>
          <w:sz w:val="24"/>
          <w:szCs w:val="24"/>
        </w:rPr>
      </w:pPr>
      <w:r w:rsidRPr="00214C5E">
        <w:rPr>
          <w:rFonts w:ascii="Gadugi" w:eastAsia="Gadugi" w:hAnsi="Gadugi" w:cs="Gadugi"/>
          <w:b/>
          <w:sz w:val="24"/>
          <w:lang w:bidi="en-US"/>
        </w:rPr>
        <w:t>IGLUIN AULADJUTITIGUN AKITUTILAANGINNUT KATIMAJIIT NUNAVUNMI</w:t>
      </w:r>
    </w:p>
    <w:p w14:paraId="0620B159" w14:textId="77777777" w:rsidR="009164D9" w:rsidRDefault="009164D9" w:rsidP="0025654E"/>
    <w:p w14:paraId="0620B15A" w14:textId="77777777" w:rsidR="009164D9" w:rsidRDefault="009164D9" w:rsidP="0025654E">
      <w:pPr>
        <w:sectPr w:rsidR="009164D9" w:rsidSect="00746006">
          <w:headerReference w:type="even" r:id="rId24"/>
          <w:headerReference w:type="default" r:id="rId25"/>
          <w:headerReference w:type="first" r:id="rId26"/>
          <w:pgSz w:w="12240" w:h="15840"/>
          <w:pgMar w:top="1440" w:right="1440" w:bottom="720" w:left="1440" w:header="720" w:footer="720" w:gutter="0"/>
          <w:cols w:space="720"/>
        </w:sectPr>
      </w:pPr>
    </w:p>
    <w:p w14:paraId="0620B15B" w14:textId="77777777" w:rsidR="009164D9" w:rsidRDefault="009164D9" w:rsidP="0025654E"/>
    <w:p w14:paraId="0620B15C" w14:textId="77777777" w:rsidR="009164D9" w:rsidRDefault="001111B6">
      <w:pPr>
        <w:ind w:left="240"/>
        <w:rPr>
          <w:b/>
          <w:sz w:val="24"/>
        </w:rPr>
      </w:pPr>
      <w:r>
        <w:rPr>
          <w:rFonts w:ascii="Gadugi" w:eastAsia="Gadugi" w:hAnsi="Gadugi" w:cs="Gadugi"/>
          <w:b/>
          <w:sz w:val="24"/>
          <w:u w:val="single"/>
          <w:lang w:bidi="en-US"/>
        </w:rPr>
        <w:t>KATIMAJIUJUT</w:t>
      </w:r>
    </w:p>
    <w:p w14:paraId="0620B15D" w14:textId="77777777" w:rsidR="009164D9" w:rsidRDefault="001111B6">
      <w:pPr>
        <w:rPr>
          <w:b/>
          <w:sz w:val="26"/>
        </w:rPr>
      </w:pPr>
      <w:r>
        <w:rPr>
          <w:rFonts w:ascii="Gadugi" w:eastAsia="Gadugi" w:hAnsi="Gadugi" w:cs="Gadugi"/>
          <w:lang w:bidi="en-US"/>
        </w:rPr>
        <w:br w:type="column"/>
      </w:r>
    </w:p>
    <w:p w14:paraId="0620B15E" w14:textId="77777777" w:rsidR="00C25FD7" w:rsidRDefault="00C25FD7" w:rsidP="003867C6"/>
    <w:p w14:paraId="0620B15F" w14:textId="77777777" w:rsidR="00C25FD7" w:rsidRDefault="00C25FD7" w:rsidP="003867C6"/>
    <w:p w14:paraId="0620B161" w14:textId="77777777" w:rsidR="009164D9" w:rsidRPr="00C25FD7" w:rsidRDefault="001111B6" w:rsidP="00E72BF6">
      <w:pPr>
        <w:tabs>
          <w:tab w:val="left" w:pos="2520"/>
        </w:tabs>
        <w:spacing w:after="240"/>
        <w:ind w:left="180"/>
        <w:rPr>
          <w:sz w:val="24"/>
          <w:szCs w:val="24"/>
        </w:rPr>
      </w:pPr>
      <w:r w:rsidRPr="00C25FD7">
        <w:rPr>
          <w:rFonts w:ascii="Gadugi" w:eastAsia="Gadugi" w:hAnsi="Gadugi" w:cs="Gadugi"/>
          <w:sz w:val="24"/>
          <w:lang w:bidi="en-US"/>
        </w:rPr>
        <w:t>Graham Lock</w:t>
      </w:r>
      <w:r w:rsidRPr="00C25FD7">
        <w:rPr>
          <w:rFonts w:ascii="Gadugi" w:eastAsia="Gadugi" w:hAnsi="Gadugi" w:cs="Gadugi"/>
          <w:sz w:val="24"/>
          <w:lang w:bidi="en-US"/>
        </w:rPr>
        <w:tab/>
        <w:t>Ikhivautaliup-tuklia</w:t>
      </w:r>
    </w:p>
    <w:p w14:paraId="0620B163" w14:textId="77777777" w:rsidR="0012772F" w:rsidRDefault="001111B6" w:rsidP="0012772F">
      <w:pPr>
        <w:tabs>
          <w:tab w:val="left" w:pos="2520"/>
        </w:tabs>
        <w:spacing w:after="240"/>
        <w:ind w:left="180"/>
        <w:rPr>
          <w:sz w:val="24"/>
          <w:szCs w:val="24"/>
        </w:rPr>
      </w:pPr>
      <w:r w:rsidRPr="00C25FD7">
        <w:rPr>
          <w:rFonts w:ascii="Gadugi" w:eastAsia="Gadugi" w:hAnsi="Gadugi" w:cs="Gadugi"/>
          <w:sz w:val="24"/>
          <w:lang w:bidi="en-US"/>
        </w:rPr>
        <w:t>Nadia Ciccone</w:t>
      </w:r>
      <w:r w:rsidRPr="00C25FD7">
        <w:rPr>
          <w:rFonts w:ascii="Gadugi" w:eastAsia="Gadugi" w:hAnsi="Gadugi" w:cs="Gadugi"/>
          <w:sz w:val="24"/>
          <w:lang w:bidi="en-US"/>
        </w:rPr>
        <w:tab/>
        <w:t>Ilaujuq</w:t>
      </w:r>
    </w:p>
    <w:p w14:paraId="22CEF5D7" w14:textId="311BC550" w:rsidR="001C58E9" w:rsidRPr="00C25FD7" w:rsidRDefault="001111B6" w:rsidP="001C58E9">
      <w:pPr>
        <w:tabs>
          <w:tab w:val="left" w:pos="2520"/>
        </w:tabs>
        <w:spacing w:after="240"/>
        <w:ind w:left="180"/>
        <w:rPr>
          <w:sz w:val="24"/>
          <w:szCs w:val="24"/>
        </w:rPr>
      </w:pPr>
      <w:r>
        <w:rPr>
          <w:rFonts w:ascii="Gadugi" w:eastAsia="Gadugi" w:hAnsi="Gadugi" w:cs="Gadugi"/>
          <w:sz w:val="24"/>
          <w:lang w:bidi="en-US"/>
        </w:rPr>
        <w:t>Bill Williams</w:t>
      </w:r>
      <w:r>
        <w:rPr>
          <w:rFonts w:ascii="Gadugi" w:eastAsia="Gadugi" w:hAnsi="Gadugi" w:cs="Gadugi"/>
          <w:sz w:val="24"/>
          <w:lang w:bidi="en-US"/>
        </w:rPr>
        <w:tab/>
        <w:t>Ilaujuq</w:t>
      </w:r>
    </w:p>
    <w:p w14:paraId="0620B164" w14:textId="77777777" w:rsidR="0034401D" w:rsidRDefault="0034401D" w:rsidP="00707746">
      <w:pPr>
        <w:tabs>
          <w:tab w:val="left" w:pos="1260"/>
        </w:tabs>
      </w:pPr>
    </w:p>
    <w:p w14:paraId="0620B165" w14:textId="1F210BFC" w:rsidR="0034401D" w:rsidRDefault="0034401D" w:rsidP="00707746">
      <w:pPr>
        <w:tabs>
          <w:tab w:val="left" w:pos="1260"/>
        </w:tabs>
        <w:ind w:left="240"/>
        <w:sectPr w:rsidR="0034401D" w:rsidSect="00746006">
          <w:type w:val="continuous"/>
          <w:pgSz w:w="12240" w:h="15840"/>
          <w:pgMar w:top="1500" w:right="1420" w:bottom="280" w:left="1200" w:header="720" w:footer="720" w:gutter="0"/>
          <w:cols w:num="2" w:space="720" w:equalWidth="0">
            <w:col w:w="1520" w:space="2893"/>
            <w:col w:w="5207"/>
          </w:cols>
        </w:sectPr>
      </w:pPr>
    </w:p>
    <w:p w14:paraId="0620B166" w14:textId="77777777" w:rsidR="009164D9" w:rsidRDefault="009164D9" w:rsidP="00C25FD7"/>
    <w:p w14:paraId="0620B167" w14:textId="77777777" w:rsidR="009164D9" w:rsidRDefault="009164D9" w:rsidP="00C25FD7"/>
    <w:p w14:paraId="0620B168" w14:textId="77777777" w:rsidR="009164D9" w:rsidRDefault="009164D9" w:rsidP="00C25FD7"/>
    <w:p w14:paraId="0620B169" w14:textId="77777777" w:rsidR="009164D9" w:rsidRDefault="009164D9" w:rsidP="00C25FD7">
      <w:pPr>
        <w:sectPr w:rsidR="009164D9" w:rsidSect="00746006">
          <w:type w:val="continuous"/>
          <w:pgSz w:w="12240" w:h="15840"/>
          <w:pgMar w:top="1500" w:right="1420" w:bottom="280" w:left="1200" w:header="720" w:footer="720" w:gutter="0"/>
          <w:cols w:space="720"/>
        </w:sectPr>
      </w:pPr>
    </w:p>
    <w:p w14:paraId="0620B16A" w14:textId="77777777" w:rsidR="009164D9" w:rsidRDefault="001111B6">
      <w:pPr>
        <w:spacing w:before="233"/>
        <w:ind w:left="240"/>
        <w:rPr>
          <w:b/>
          <w:sz w:val="24"/>
        </w:rPr>
      </w:pPr>
      <w:r>
        <w:rPr>
          <w:rFonts w:ascii="Gadugi" w:eastAsia="Gadugi" w:hAnsi="Gadugi" w:cs="Gadugi"/>
          <w:b/>
          <w:sz w:val="24"/>
          <w:u w:val="single"/>
          <w:lang w:bidi="en-US"/>
        </w:rPr>
        <w:t>IKAJUQTI</w:t>
      </w:r>
    </w:p>
    <w:p w14:paraId="0620B16B" w14:textId="77777777" w:rsidR="009164D9" w:rsidRDefault="001111B6">
      <w:pPr>
        <w:rPr>
          <w:b/>
          <w:sz w:val="26"/>
        </w:rPr>
      </w:pPr>
      <w:r>
        <w:rPr>
          <w:rFonts w:ascii="Gadugi" w:eastAsia="Gadugi" w:hAnsi="Gadugi" w:cs="Gadugi"/>
          <w:lang w:bidi="en-US"/>
        </w:rPr>
        <w:br w:type="column"/>
      </w:r>
    </w:p>
    <w:p w14:paraId="0620B16C" w14:textId="77777777" w:rsidR="00A21B02" w:rsidRDefault="00A21B02" w:rsidP="00BC5A8E">
      <w:pPr>
        <w:tabs>
          <w:tab w:val="left" w:pos="1800"/>
        </w:tabs>
        <w:ind w:left="-720"/>
        <w:rPr>
          <w:sz w:val="24"/>
          <w:szCs w:val="24"/>
        </w:rPr>
      </w:pPr>
    </w:p>
    <w:p w14:paraId="0620B16D" w14:textId="77777777" w:rsidR="00BC5A8E" w:rsidRDefault="00BC5A8E" w:rsidP="00BC5A8E">
      <w:pPr>
        <w:tabs>
          <w:tab w:val="left" w:pos="1800"/>
        </w:tabs>
        <w:ind w:left="-720"/>
        <w:rPr>
          <w:sz w:val="24"/>
          <w:szCs w:val="24"/>
        </w:rPr>
      </w:pPr>
    </w:p>
    <w:p w14:paraId="0620B16E" w14:textId="6B03CE82" w:rsidR="009164D9" w:rsidRPr="00A21B02" w:rsidRDefault="001111B6" w:rsidP="00E72BF6">
      <w:pPr>
        <w:tabs>
          <w:tab w:val="left" w:pos="2610"/>
        </w:tabs>
        <w:spacing w:after="240"/>
        <w:ind w:left="270"/>
        <w:rPr>
          <w:sz w:val="24"/>
          <w:szCs w:val="24"/>
        </w:rPr>
      </w:pPr>
      <w:r>
        <w:rPr>
          <w:rFonts w:ascii="Gadugi" w:eastAsia="Gadugi" w:hAnsi="Gadugi" w:cs="Gadugi"/>
          <w:sz w:val="24"/>
          <w:lang w:bidi="en-US"/>
        </w:rPr>
        <w:t>Laurie-Anne White</w:t>
      </w:r>
      <w:r>
        <w:rPr>
          <w:rFonts w:ascii="Gadugi" w:eastAsia="Gadugi" w:hAnsi="Gadugi" w:cs="Gadugi"/>
          <w:sz w:val="24"/>
          <w:lang w:bidi="en-US"/>
        </w:rPr>
        <w:tab/>
        <w:t>Atanilluaq</w:t>
      </w:r>
    </w:p>
    <w:p w14:paraId="0620B16F" w14:textId="77777777" w:rsidR="009164D9" w:rsidRPr="00A21B02" w:rsidRDefault="001111B6" w:rsidP="00E72BF6">
      <w:pPr>
        <w:tabs>
          <w:tab w:val="left" w:pos="2610"/>
        </w:tabs>
        <w:spacing w:after="240"/>
        <w:ind w:left="270"/>
        <w:rPr>
          <w:sz w:val="24"/>
          <w:szCs w:val="24"/>
        </w:rPr>
      </w:pPr>
      <w:r w:rsidRPr="00A21B02">
        <w:rPr>
          <w:rFonts w:ascii="Gadugi" w:eastAsia="Gadugi" w:hAnsi="Gadugi" w:cs="Gadugi"/>
          <w:sz w:val="24"/>
          <w:lang w:bidi="en-US"/>
        </w:rPr>
        <w:t>Wade Vienneau</w:t>
      </w:r>
      <w:r w:rsidRPr="00A21B02">
        <w:rPr>
          <w:rFonts w:ascii="Gadugi" w:eastAsia="Gadugi" w:hAnsi="Gadugi" w:cs="Gadugi"/>
          <w:sz w:val="24"/>
          <w:lang w:bidi="en-US"/>
        </w:rPr>
        <w:tab/>
        <w:t>Qaujihaqti</w:t>
      </w:r>
    </w:p>
    <w:p w14:paraId="73F2E966" w14:textId="77777777" w:rsidR="009164D9" w:rsidRDefault="009164D9" w:rsidP="00BC5A8E">
      <w:pPr>
        <w:tabs>
          <w:tab w:val="left" w:pos="2880"/>
        </w:tabs>
      </w:pPr>
    </w:p>
    <w:p w14:paraId="0620B170" w14:textId="413D9E69" w:rsidR="009328EA" w:rsidRDefault="009328EA" w:rsidP="00BC5A8E">
      <w:pPr>
        <w:tabs>
          <w:tab w:val="left" w:pos="2880"/>
        </w:tabs>
        <w:sectPr w:rsidR="009328EA" w:rsidSect="00746006">
          <w:type w:val="continuous"/>
          <w:pgSz w:w="12240" w:h="15840"/>
          <w:pgMar w:top="1500" w:right="1420" w:bottom="280" w:left="1200" w:header="720" w:footer="720" w:gutter="0"/>
          <w:cols w:num="2" w:space="720" w:equalWidth="0">
            <w:col w:w="1398" w:space="2934"/>
            <w:col w:w="5288"/>
          </w:cols>
        </w:sectPr>
      </w:pPr>
    </w:p>
    <w:p w14:paraId="0620B171" w14:textId="77777777" w:rsidR="009164D9" w:rsidRDefault="001111B6" w:rsidP="00B456BA">
      <w:pPr>
        <w:spacing w:after="360"/>
        <w:jc w:val="center"/>
        <w:rPr>
          <w:b/>
          <w:sz w:val="24"/>
        </w:rPr>
      </w:pPr>
      <w:r>
        <w:rPr>
          <w:rFonts w:ascii="Gadugi" w:eastAsia="Gadugi" w:hAnsi="Gadugi" w:cs="Gadugi"/>
          <w:b/>
          <w:sz w:val="24"/>
          <w:lang w:bidi="en-US"/>
        </w:rPr>
        <w:lastRenderedPageBreak/>
        <w:t>TITIRAQHMAJUN NAIKLITIHIMAJUMIK</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610"/>
      </w:tblGrid>
      <w:tr w:rsidR="00E3608F" w14:paraId="0620B174" w14:textId="77777777" w:rsidTr="00B456BA">
        <w:tc>
          <w:tcPr>
            <w:tcW w:w="2070" w:type="dxa"/>
          </w:tcPr>
          <w:p w14:paraId="0620B172" w14:textId="77777777" w:rsidR="00F531BF" w:rsidRPr="00CC62E9" w:rsidRDefault="001111B6" w:rsidP="008364F7">
            <w:pPr>
              <w:spacing w:after="120"/>
              <w:ind w:left="70"/>
              <w:rPr>
                <w:bCs/>
                <w:sz w:val="24"/>
              </w:rPr>
            </w:pPr>
            <w:r>
              <w:rPr>
                <w:rFonts w:ascii="Gadugi" w:eastAsia="Gadugi" w:hAnsi="Gadugi" w:cs="Gadugi"/>
                <w:sz w:val="24"/>
                <w:lang w:bidi="en-US"/>
              </w:rPr>
              <w:t>AEF</w:t>
            </w:r>
          </w:p>
        </w:tc>
        <w:tc>
          <w:tcPr>
            <w:tcW w:w="5610" w:type="dxa"/>
          </w:tcPr>
          <w:p w14:paraId="0620B173" w14:textId="77777777" w:rsidR="00F531BF" w:rsidRPr="00CC62E9" w:rsidRDefault="001111B6" w:rsidP="008364F7">
            <w:pPr>
              <w:spacing w:after="120"/>
              <w:ind w:left="70"/>
              <w:rPr>
                <w:bCs/>
                <w:sz w:val="24"/>
              </w:rPr>
            </w:pPr>
            <w:r>
              <w:rPr>
                <w:rFonts w:ascii="Gadugi" w:eastAsia="Gadugi" w:hAnsi="Gadugi" w:cs="Gadugi"/>
                <w:sz w:val="24"/>
                <w:lang w:bidi="en-US"/>
              </w:rPr>
              <w:t>Ukiuqtaqtumi Auladjutikhanun Maniliqtuuti</w:t>
            </w:r>
          </w:p>
        </w:tc>
      </w:tr>
      <w:tr w:rsidR="00E3608F" w14:paraId="0620B186" w14:textId="77777777" w:rsidTr="00B456BA">
        <w:tc>
          <w:tcPr>
            <w:tcW w:w="2070" w:type="dxa"/>
          </w:tcPr>
          <w:p w14:paraId="0620B184" w14:textId="77777777" w:rsidR="00F531BF" w:rsidRPr="00CC62E9" w:rsidRDefault="001111B6" w:rsidP="008364F7">
            <w:pPr>
              <w:spacing w:after="120"/>
              <w:ind w:left="70"/>
              <w:rPr>
                <w:bCs/>
                <w:sz w:val="24"/>
              </w:rPr>
            </w:pPr>
            <w:r>
              <w:rPr>
                <w:rFonts w:ascii="Gadugi" w:eastAsia="Gadugi" w:hAnsi="Gadugi" w:cs="Gadugi"/>
                <w:sz w:val="24"/>
                <w:lang w:bidi="en-US"/>
              </w:rPr>
              <w:t>genset</w:t>
            </w:r>
          </w:p>
        </w:tc>
        <w:tc>
          <w:tcPr>
            <w:tcW w:w="5610" w:type="dxa"/>
          </w:tcPr>
          <w:p w14:paraId="0620B185" w14:textId="77777777" w:rsidR="00F531BF" w:rsidRPr="00CC62E9" w:rsidRDefault="001111B6" w:rsidP="008364F7">
            <w:pPr>
              <w:spacing w:after="120"/>
              <w:ind w:left="70" w:right="370"/>
              <w:rPr>
                <w:bCs/>
                <w:sz w:val="24"/>
              </w:rPr>
            </w:pPr>
            <w:r>
              <w:rPr>
                <w:rFonts w:ascii="Gadugi" w:eastAsia="Gadugi" w:hAnsi="Gadugi" w:cs="Gadugi"/>
                <w:sz w:val="24"/>
                <w:lang w:bidi="en-US"/>
              </w:rPr>
              <w:t>Ingniqutit</w:t>
            </w:r>
          </w:p>
        </w:tc>
      </w:tr>
      <w:tr w:rsidR="00E3608F" w14:paraId="0620B189" w14:textId="36449D4A" w:rsidTr="00B456BA">
        <w:tc>
          <w:tcPr>
            <w:tcW w:w="2070" w:type="dxa"/>
          </w:tcPr>
          <w:p w14:paraId="0620B187" w14:textId="689DC6B6" w:rsidR="00F531BF" w:rsidRPr="00CC62E9" w:rsidRDefault="001111B6" w:rsidP="008364F7">
            <w:pPr>
              <w:spacing w:after="120"/>
              <w:ind w:left="70"/>
              <w:rPr>
                <w:bCs/>
                <w:sz w:val="24"/>
              </w:rPr>
            </w:pPr>
            <w:r>
              <w:rPr>
                <w:rFonts w:ascii="Gadugi" w:eastAsia="Gadugi" w:hAnsi="Gadugi" w:cs="Gadugi"/>
                <w:sz w:val="24"/>
                <w:lang w:bidi="en-US"/>
              </w:rPr>
              <w:t>GN</w:t>
            </w:r>
          </w:p>
        </w:tc>
        <w:tc>
          <w:tcPr>
            <w:tcW w:w="5610" w:type="dxa"/>
          </w:tcPr>
          <w:p w14:paraId="0620B188" w14:textId="4C60BD22" w:rsidR="00F531BF" w:rsidRPr="00CC62E9" w:rsidRDefault="001111B6" w:rsidP="008364F7">
            <w:pPr>
              <w:spacing w:after="120"/>
              <w:ind w:left="70"/>
              <w:rPr>
                <w:bCs/>
                <w:sz w:val="24"/>
              </w:rPr>
            </w:pPr>
            <w:r>
              <w:rPr>
                <w:rFonts w:ascii="Gadugi" w:eastAsia="Gadugi" w:hAnsi="Gadugi" w:cs="Gadugi"/>
                <w:sz w:val="24"/>
                <w:lang w:bidi="en-US"/>
              </w:rPr>
              <w:t>Nunavut Kavamanga</w:t>
            </w:r>
          </w:p>
        </w:tc>
      </w:tr>
      <w:tr w:rsidR="00E3608F" w14:paraId="0620B18C" w14:textId="77777777" w:rsidTr="00B456BA">
        <w:tc>
          <w:tcPr>
            <w:tcW w:w="2070" w:type="dxa"/>
          </w:tcPr>
          <w:p w14:paraId="0620B18A" w14:textId="77777777" w:rsidR="00F531BF" w:rsidRPr="00CC62E9" w:rsidRDefault="001111B6" w:rsidP="008364F7">
            <w:pPr>
              <w:spacing w:after="120"/>
              <w:ind w:left="70"/>
              <w:rPr>
                <w:bCs/>
                <w:sz w:val="24"/>
              </w:rPr>
            </w:pPr>
            <w:r>
              <w:rPr>
                <w:rFonts w:ascii="Gadugi" w:eastAsia="Gadugi" w:hAnsi="Gadugi" w:cs="Gadugi"/>
                <w:sz w:val="24"/>
                <w:lang w:bidi="en-US"/>
              </w:rPr>
              <w:t>GRA</w:t>
            </w:r>
          </w:p>
        </w:tc>
        <w:tc>
          <w:tcPr>
            <w:tcW w:w="5610" w:type="dxa"/>
          </w:tcPr>
          <w:p w14:paraId="0620B18B" w14:textId="77777777" w:rsidR="00F531BF" w:rsidRPr="00CC62E9" w:rsidRDefault="001111B6" w:rsidP="008364F7">
            <w:pPr>
              <w:spacing w:after="120"/>
              <w:ind w:left="70"/>
              <w:rPr>
                <w:bCs/>
                <w:sz w:val="24"/>
              </w:rPr>
            </w:pPr>
            <w:r>
              <w:rPr>
                <w:rFonts w:ascii="Gadugi" w:eastAsia="Gadugi" w:hAnsi="Gadugi" w:cs="Gadugi"/>
                <w:sz w:val="24"/>
                <w:lang w:bidi="en-US"/>
              </w:rPr>
              <w:t>Tamainnut Akitutilaanginni Uuktuutikhaq</w:t>
            </w:r>
          </w:p>
        </w:tc>
      </w:tr>
      <w:tr w:rsidR="00E3608F" w14:paraId="0620B18F" w14:textId="77777777" w:rsidTr="00B456BA">
        <w:tc>
          <w:tcPr>
            <w:tcW w:w="2070" w:type="dxa"/>
          </w:tcPr>
          <w:p w14:paraId="0620B18D" w14:textId="77777777" w:rsidR="00F531BF" w:rsidRPr="00CC62E9" w:rsidRDefault="001111B6" w:rsidP="008364F7">
            <w:pPr>
              <w:spacing w:after="120"/>
              <w:ind w:left="70"/>
              <w:rPr>
                <w:bCs/>
                <w:sz w:val="24"/>
              </w:rPr>
            </w:pPr>
            <w:r>
              <w:rPr>
                <w:rFonts w:ascii="Gadugi" w:eastAsia="Gadugi" w:hAnsi="Gadugi" w:cs="Gadugi"/>
                <w:sz w:val="24"/>
                <w:lang w:bidi="en-US"/>
              </w:rPr>
              <w:t>IC</w:t>
            </w:r>
          </w:p>
        </w:tc>
        <w:tc>
          <w:tcPr>
            <w:tcW w:w="5610" w:type="dxa"/>
          </w:tcPr>
          <w:p w14:paraId="0620B18E" w14:textId="77777777" w:rsidR="00F531BF" w:rsidRPr="00CC62E9" w:rsidRDefault="001111B6" w:rsidP="008364F7">
            <w:pPr>
              <w:spacing w:after="120"/>
              <w:ind w:left="70"/>
              <w:rPr>
                <w:bCs/>
                <w:sz w:val="24"/>
              </w:rPr>
            </w:pPr>
            <w:r>
              <w:rPr>
                <w:rFonts w:ascii="Gadugi" w:eastAsia="Gadugi" w:hAnsi="Gadugi" w:cs="Gadugi"/>
                <w:sz w:val="24"/>
                <w:lang w:bidi="en-US"/>
              </w:rPr>
              <w:t>Iliuraqhimajuq Angumadjutikhaq</w:t>
            </w:r>
          </w:p>
        </w:tc>
      </w:tr>
      <w:tr w:rsidR="00E3608F" w14:paraId="0620B192" w14:textId="77777777" w:rsidTr="00B456BA">
        <w:tc>
          <w:tcPr>
            <w:tcW w:w="2070" w:type="dxa"/>
          </w:tcPr>
          <w:p w14:paraId="0620B190" w14:textId="77777777" w:rsidR="00F531BF" w:rsidRPr="00CC62E9" w:rsidRDefault="001111B6" w:rsidP="008364F7">
            <w:pPr>
              <w:spacing w:after="120"/>
              <w:ind w:left="70"/>
              <w:rPr>
                <w:bCs/>
                <w:sz w:val="24"/>
              </w:rPr>
            </w:pPr>
            <w:r>
              <w:rPr>
                <w:rFonts w:ascii="Gadugi" w:eastAsia="Gadugi" w:hAnsi="Gadugi" w:cs="Gadugi"/>
                <w:sz w:val="24"/>
                <w:lang w:bidi="en-US"/>
              </w:rPr>
              <w:t>IFC</w:t>
            </w:r>
          </w:p>
        </w:tc>
        <w:tc>
          <w:tcPr>
            <w:tcW w:w="5610" w:type="dxa"/>
          </w:tcPr>
          <w:p w14:paraId="0620B191" w14:textId="77777777" w:rsidR="00F531BF" w:rsidRPr="00CC62E9" w:rsidRDefault="001111B6" w:rsidP="008364F7">
            <w:pPr>
              <w:spacing w:after="120"/>
              <w:ind w:left="70"/>
              <w:rPr>
                <w:bCs/>
                <w:sz w:val="24"/>
              </w:rPr>
            </w:pPr>
            <w:r>
              <w:rPr>
                <w:rFonts w:ascii="Gadugi" w:eastAsia="Gadugi" w:hAnsi="Gadugi" w:cs="Gadugi"/>
                <w:sz w:val="24"/>
                <w:lang w:bidi="en-US"/>
              </w:rPr>
              <w:t>Iliuraqhimajuq Hailihimajuq Angumadjutikhaq</w:t>
            </w:r>
          </w:p>
        </w:tc>
      </w:tr>
      <w:tr w:rsidR="00E3608F" w14:paraId="0620B198" w14:textId="77777777" w:rsidTr="00707746">
        <w:tc>
          <w:tcPr>
            <w:tcW w:w="2070" w:type="dxa"/>
          </w:tcPr>
          <w:p w14:paraId="0620B196" w14:textId="77777777" w:rsidR="00707746" w:rsidRPr="00CC62E9" w:rsidRDefault="001111B6" w:rsidP="00707746">
            <w:pPr>
              <w:spacing w:after="120"/>
              <w:ind w:left="70"/>
              <w:rPr>
                <w:bCs/>
                <w:sz w:val="24"/>
              </w:rPr>
            </w:pPr>
            <w:r>
              <w:rPr>
                <w:rFonts w:ascii="Gadugi" w:eastAsia="Gadugi" w:hAnsi="Gadugi" w:cs="Gadugi"/>
                <w:sz w:val="24"/>
                <w:lang w:bidi="en-US"/>
              </w:rPr>
              <w:t>IR</w:t>
            </w:r>
          </w:p>
        </w:tc>
        <w:tc>
          <w:tcPr>
            <w:tcW w:w="5610" w:type="dxa"/>
          </w:tcPr>
          <w:p w14:paraId="0620B197" w14:textId="77777777" w:rsidR="00707746" w:rsidRPr="00CC62E9" w:rsidRDefault="001111B6" w:rsidP="00707746">
            <w:pPr>
              <w:spacing w:after="120"/>
              <w:ind w:left="70"/>
              <w:rPr>
                <w:bCs/>
                <w:sz w:val="24"/>
              </w:rPr>
            </w:pPr>
            <w:r>
              <w:rPr>
                <w:rFonts w:ascii="Gadugi" w:eastAsia="Gadugi" w:hAnsi="Gadugi" w:cs="Gadugi"/>
                <w:sz w:val="24"/>
                <w:lang w:bidi="en-US"/>
              </w:rPr>
              <w:t>Kangiqhidjutikhat Tukhiut</w:t>
            </w:r>
          </w:p>
        </w:tc>
      </w:tr>
      <w:tr w:rsidR="00E3608F" w14:paraId="0620B19B" w14:textId="77777777" w:rsidTr="00B456BA">
        <w:tc>
          <w:tcPr>
            <w:tcW w:w="2070" w:type="dxa"/>
          </w:tcPr>
          <w:p w14:paraId="0620B199" w14:textId="77777777" w:rsidR="00F531BF" w:rsidRPr="00CC62E9" w:rsidRDefault="001111B6" w:rsidP="008364F7">
            <w:pPr>
              <w:spacing w:after="120"/>
              <w:ind w:left="70"/>
              <w:rPr>
                <w:bCs/>
                <w:sz w:val="24"/>
              </w:rPr>
            </w:pPr>
            <w:r>
              <w:rPr>
                <w:rFonts w:ascii="Gadugi" w:eastAsia="Gadugi" w:hAnsi="Gadugi" w:cs="Gadugi"/>
                <w:sz w:val="24"/>
                <w:lang w:bidi="en-US"/>
              </w:rPr>
              <w:t>kW</w:t>
            </w:r>
          </w:p>
        </w:tc>
        <w:tc>
          <w:tcPr>
            <w:tcW w:w="5610" w:type="dxa"/>
          </w:tcPr>
          <w:p w14:paraId="0620B19A" w14:textId="77777777" w:rsidR="00F531BF" w:rsidRPr="00CC62E9" w:rsidRDefault="001111B6" w:rsidP="008364F7">
            <w:pPr>
              <w:spacing w:after="120"/>
              <w:ind w:left="70"/>
              <w:rPr>
                <w:bCs/>
                <w:sz w:val="24"/>
              </w:rPr>
            </w:pPr>
            <w:r>
              <w:rPr>
                <w:rFonts w:ascii="Gadugi" w:eastAsia="Gadugi" w:hAnsi="Gadugi" w:cs="Gadugi"/>
                <w:sz w:val="24"/>
                <w:lang w:bidi="en-US"/>
              </w:rPr>
              <w:t>Kilowatt</w:t>
            </w:r>
          </w:p>
        </w:tc>
      </w:tr>
      <w:tr w:rsidR="00C969ED" w14:paraId="40B76661" w14:textId="77777777" w:rsidTr="00B456BA">
        <w:tc>
          <w:tcPr>
            <w:tcW w:w="2070" w:type="dxa"/>
          </w:tcPr>
          <w:p w14:paraId="1E8DBD39" w14:textId="122E0246" w:rsidR="00C969ED" w:rsidRDefault="00C969ED" w:rsidP="008364F7">
            <w:pPr>
              <w:spacing w:after="120"/>
              <w:ind w:left="70"/>
              <w:rPr>
                <w:bCs/>
                <w:sz w:val="24"/>
              </w:rPr>
            </w:pPr>
            <w:r>
              <w:rPr>
                <w:rFonts w:ascii="Gadugi" w:eastAsia="Gadugi" w:hAnsi="Gadugi" w:cs="Gadugi"/>
                <w:sz w:val="24"/>
                <w:lang w:bidi="en-US"/>
              </w:rPr>
              <w:t>kWh</w:t>
            </w:r>
          </w:p>
        </w:tc>
        <w:tc>
          <w:tcPr>
            <w:tcW w:w="5610" w:type="dxa"/>
          </w:tcPr>
          <w:p w14:paraId="3EA0FA84" w14:textId="58EA9247" w:rsidR="00C969ED" w:rsidRDefault="00C969ED" w:rsidP="008364F7">
            <w:pPr>
              <w:spacing w:after="120"/>
              <w:ind w:left="70"/>
              <w:rPr>
                <w:bCs/>
                <w:sz w:val="24"/>
              </w:rPr>
            </w:pPr>
            <w:r>
              <w:rPr>
                <w:rFonts w:ascii="Gadugi" w:eastAsia="Gadugi" w:hAnsi="Gadugi" w:cs="Gadugi"/>
                <w:sz w:val="24"/>
                <w:lang w:bidi="en-US"/>
              </w:rPr>
              <w:t>Kilowatt-Ikaarnia</w:t>
            </w:r>
          </w:p>
        </w:tc>
      </w:tr>
      <w:tr w:rsidR="00E3608F" w14:paraId="0620B19E" w14:textId="77777777" w:rsidTr="00B456BA">
        <w:tc>
          <w:tcPr>
            <w:tcW w:w="2070" w:type="dxa"/>
          </w:tcPr>
          <w:p w14:paraId="0620B19C" w14:textId="77777777" w:rsidR="00CC62E9" w:rsidRDefault="001111B6" w:rsidP="008364F7">
            <w:pPr>
              <w:spacing w:after="120"/>
              <w:ind w:left="70"/>
              <w:rPr>
                <w:bCs/>
                <w:sz w:val="24"/>
              </w:rPr>
            </w:pPr>
            <w:r>
              <w:rPr>
                <w:rFonts w:ascii="Gadugi" w:eastAsia="Gadugi" w:hAnsi="Gadugi" w:cs="Gadugi"/>
                <w:sz w:val="24"/>
                <w:lang w:bidi="en-US"/>
              </w:rPr>
              <w:t>MPPA</w:t>
            </w:r>
          </w:p>
        </w:tc>
        <w:tc>
          <w:tcPr>
            <w:tcW w:w="5610" w:type="dxa"/>
          </w:tcPr>
          <w:p w14:paraId="0620B19D" w14:textId="77777777" w:rsidR="00CC62E9" w:rsidRPr="00CC62E9" w:rsidRDefault="001111B6" w:rsidP="008364F7">
            <w:pPr>
              <w:spacing w:after="120"/>
              <w:ind w:left="70"/>
              <w:rPr>
                <w:bCs/>
                <w:sz w:val="24"/>
              </w:rPr>
            </w:pPr>
            <w:r>
              <w:rPr>
                <w:rFonts w:ascii="Gadugi" w:eastAsia="Gadugi" w:hAnsi="Gadugi" w:cs="Gadugi"/>
                <w:sz w:val="24"/>
                <w:lang w:bidi="en-US"/>
              </w:rPr>
              <w:t>Angijut Havaakhat Laisighaq Uuktuutit</w:t>
            </w:r>
          </w:p>
        </w:tc>
      </w:tr>
      <w:tr w:rsidR="00E3608F" w14:paraId="7128EC58" w14:textId="77777777" w:rsidTr="00E350F9">
        <w:tc>
          <w:tcPr>
            <w:tcW w:w="2070" w:type="dxa"/>
          </w:tcPr>
          <w:p w14:paraId="7A124E2E" w14:textId="7A2C9935" w:rsidR="004355E3" w:rsidRDefault="001111B6" w:rsidP="00E350F9">
            <w:pPr>
              <w:spacing w:after="120"/>
              <w:ind w:left="70"/>
              <w:rPr>
                <w:bCs/>
                <w:sz w:val="24"/>
              </w:rPr>
            </w:pPr>
            <w:r>
              <w:rPr>
                <w:rFonts w:ascii="Gadugi" w:eastAsia="Gadugi" w:hAnsi="Gadugi" w:cs="Gadugi"/>
                <w:sz w:val="24"/>
                <w:lang w:bidi="en-US"/>
              </w:rPr>
              <w:t>N-1</w:t>
            </w:r>
          </w:p>
        </w:tc>
        <w:tc>
          <w:tcPr>
            <w:tcW w:w="5610" w:type="dxa"/>
          </w:tcPr>
          <w:p w14:paraId="2B4E2D34" w14:textId="6E550160" w:rsidR="004355E3" w:rsidRPr="00CC62E9" w:rsidRDefault="001111B6" w:rsidP="00E350F9">
            <w:pPr>
              <w:spacing w:after="120"/>
              <w:ind w:left="70"/>
              <w:rPr>
                <w:bCs/>
                <w:sz w:val="24"/>
              </w:rPr>
            </w:pPr>
            <w:r>
              <w:rPr>
                <w:rFonts w:ascii="Gadugi" w:eastAsia="Gadugi" w:hAnsi="Gadugi" w:cs="Gadugi"/>
                <w:sz w:val="24"/>
                <w:lang w:bidi="en-US"/>
              </w:rPr>
              <w:t>N-1 upalungaijautini maliktakhat</w:t>
            </w:r>
            <w:r w:rsidRPr="002739EB">
              <w:rPr>
                <w:rStyle w:val="FootnoteReference"/>
                <w:rFonts w:ascii="Gadugi" w:eastAsia="Gadugi" w:hAnsi="Gadugi" w:cs="Gadugi"/>
                <w:b/>
                <w:sz w:val="20"/>
                <w:lang w:bidi="en-US"/>
              </w:rPr>
              <w:footnoteReference w:id="1"/>
            </w:r>
          </w:p>
        </w:tc>
      </w:tr>
      <w:tr w:rsidR="00E3608F" w14:paraId="0620B1A4" w14:textId="77777777" w:rsidTr="00B456BA">
        <w:tc>
          <w:tcPr>
            <w:tcW w:w="2070" w:type="dxa"/>
          </w:tcPr>
          <w:p w14:paraId="0620B1A2" w14:textId="77777777" w:rsidR="00CC62E9" w:rsidRDefault="001111B6" w:rsidP="008364F7">
            <w:pPr>
              <w:spacing w:after="120"/>
              <w:ind w:left="70"/>
              <w:rPr>
                <w:bCs/>
                <w:sz w:val="24"/>
              </w:rPr>
            </w:pPr>
            <w:r>
              <w:rPr>
                <w:rFonts w:ascii="Gadugi" w:eastAsia="Gadugi" w:hAnsi="Gadugi" w:cs="Gadugi"/>
                <w:sz w:val="24"/>
                <w:lang w:bidi="en-US"/>
              </w:rPr>
              <w:t>QEC</w:t>
            </w:r>
          </w:p>
        </w:tc>
        <w:tc>
          <w:tcPr>
            <w:tcW w:w="5610" w:type="dxa"/>
          </w:tcPr>
          <w:p w14:paraId="0620B1A3" w14:textId="77777777" w:rsidR="00CC62E9" w:rsidRPr="00CC62E9" w:rsidRDefault="001111B6" w:rsidP="008364F7">
            <w:pPr>
              <w:spacing w:after="120"/>
              <w:ind w:left="70"/>
              <w:rPr>
                <w:bCs/>
                <w:sz w:val="24"/>
              </w:rPr>
            </w:pPr>
            <w:r>
              <w:rPr>
                <w:rFonts w:ascii="Gadugi" w:eastAsia="Gadugi" w:hAnsi="Gadugi" w:cs="Gadugi"/>
                <w:sz w:val="24"/>
                <w:lang w:bidi="en-US"/>
              </w:rPr>
              <w:t>Qulliq Alrujaktuqtunik Ikumadjutiit</w:t>
            </w:r>
          </w:p>
        </w:tc>
      </w:tr>
      <w:tr w:rsidR="00E3608F" w14:paraId="0620B1A7" w14:textId="77777777" w:rsidTr="00B456BA">
        <w:tc>
          <w:tcPr>
            <w:tcW w:w="2070" w:type="dxa"/>
          </w:tcPr>
          <w:p w14:paraId="0620B1A5" w14:textId="77777777" w:rsidR="002A45A5" w:rsidRDefault="001111B6" w:rsidP="008364F7">
            <w:pPr>
              <w:spacing w:after="120"/>
              <w:ind w:left="70"/>
              <w:rPr>
                <w:bCs/>
                <w:sz w:val="24"/>
              </w:rPr>
            </w:pPr>
            <w:r>
              <w:rPr>
                <w:rFonts w:ascii="Gadugi" w:eastAsia="Gadugi" w:hAnsi="Gadugi" w:cs="Gadugi"/>
                <w:sz w:val="24"/>
                <w:lang w:bidi="en-US"/>
              </w:rPr>
              <w:t>QEC Maligaq</w:t>
            </w:r>
          </w:p>
        </w:tc>
        <w:tc>
          <w:tcPr>
            <w:tcW w:w="5610" w:type="dxa"/>
          </w:tcPr>
          <w:p w14:paraId="0620B1A6" w14:textId="77777777" w:rsidR="002A45A5" w:rsidRPr="00C121D4" w:rsidRDefault="001111B6" w:rsidP="008364F7">
            <w:pPr>
              <w:spacing w:after="120"/>
              <w:ind w:left="70"/>
              <w:rPr>
                <w:i/>
                <w:iCs/>
                <w:sz w:val="24"/>
              </w:rPr>
            </w:pPr>
            <w:r w:rsidRPr="00C121D4">
              <w:rPr>
                <w:rFonts w:ascii="Gadugi" w:eastAsia="Gadugi" w:hAnsi="Gadugi" w:cs="Gadugi"/>
                <w:i/>
                <w:sz w:val="24"/>
                <w:lang w:bidi="en-US"/>
              </w:rPr>
              <w:t>Qulliq Alrujaqtuqtunik Ikumadjutiit Maligaq</w:t>
            </w:r>
          </w:p>
        </w:tc>
      </w:tr>
      <w:tr w:rsidR="00E3608F" w14:paraId="0620B1AA" w14:textId="77777777" w:rsidTr="00B456BA">
        <w:tc>
          <w:tcPr>
            <w:tcW w:w="2070" w:type="dxa"/>
          </w:tcPr>
          <w:p w14:paraId="0620B1A8" w14:textId="77777777" w:rsidR="00CC62E9" w:rsidRDefault="001111B6" w:rsidP="008364F7">
            <w:pPr>
              <w:spacing w:after="120"/>
              <w:ind w:left="70"/>
              <w:rPr>
                <w:bCs/>
                <w:sz w:val="24"/>
              </w:rPr>
            </w:pPr>
            <w:r>
              <w:rPr>
                <w:rFonts w:ascii="Gadugi" w:eastAsia="Gadugi" w:hAnsi="Gadugi" w:cs="Gadugi"/>
                <w:sz w:val="24"/>
                <w:lang w:bidi="en-US"/>
              </w:rPr>
              <w:t>RFC</w:t>
            </w:r>
          </w:p>
        </w:tc>
        <w:tc>
          <w:tcPr>
            <w:tcW w:w="5610" w:type="dxa"/>
          </w:tcPr>
          <w:p w14:paraId="0620B1A9" w14:textId="77777777" w:rsidR="00CC62E9" w:rsidRPr="00CC62E9" w:rsidRDefault="001111B6" w:rsidP="008364F7">
            <w:pPr>
              <w:spacing w:after="120"/>
              <w:ind w:left="70"/>
              <w:rPr>
                <w:bCs/>
                <w:sz w:val="24"/>
              </w:rPr>
            </w:pPr>
            <w:r>
              <w:rPr>
                <w:rFonts w:ascii="Gadugi" w:eastAsia="Gadugi" w:hAnsi="Gadugi" w:cs="Gadugi"/>
                <w:sz w:val="24"/>
                <w:lang w:bidi="en-US"/>
              </w:rPr>
              <w:t>Pijumajaujuq Hailihimajuq Angumadjutikhaq</w:t>
            </w:r>
          </w:p>
        </w:tc>
      </w:tr>
      <w:tr w:rsidR="00E3608F" w14:paraId="0620B1B6" w14:textId="77777777" w:rsidTr="00B456BA">
        <w:tc>
          <w:tcPr>
            <w:tcW w:w="2070" w:type="dxa"/>
          </w:tcPr>
          <w:p w14:paraId="0620B1B4" w14:textId="77777777" w:rsidR="00136931" w:rsidRDefault="001111B6" w:rsidP="008364F7">
            <w:pPr>
              <w:spacing w:after="120"/>
              <w:ind w:left="70"/>
              <w:rPr>
                <w:bCs/>
                <w:sz w:val="24"/>
              </w:rPr>
            </w:pPr>
            <w:r>
              <w:rPr>
                <w:rFonts w:ascii="Gadugi" w:eastAsia="Gadugi" w:hAnsi="Gadugi" w:cs="Gadugi"/>
                <w:sz w:val="24"/>
                <w:lang w:bidi="en-US"/>
              </w:rPr>
              <w:t>URRC</w:t>
            </w:r>
          </w:p>
        </w:tc>
        <w:tc>
          <w:tcPr>
            <w:tcW w:w="5610" w:type="dxa"/>
          </w:tcPr>
          <w:p w14:paraId="0620B1B5" w14:textId="77777777" w:rsidR="00136931" w:rsidRPr="00CC62E9" w:rsidRDefault="001111B6" w:rsidP="008364F7">
            <w:pPr>
              <w:spacing w:after="120"/>
              <w:ind w:left="70"/>
              <w:rPr>
                <w:bCs/>
                <w:sz w:val="24"/>
              </w:rPr>
            </w:pPr>
            <w:r>
              <w:rPr>
                <w:rFonts w:ascii="Gadugi" w:eastAsia="Gadugi" w:hAnsi="Gadugi" w:cs="Gadugi"/>
                <w:sz w:val="24"/>
                <w:lang w:bidi="en-US"/>
              </w:rPr>
              <w:t>Igluin Auladjutitigun Akitutilaanginnut Katimajiit Nunavunmi</w:t>
            </w:r>
          </w:p>
        </w:tc>
      </w:tr>
      <w:tr w:rsidR="00E3608F" w14:paraId="0620B1B9" w14:textId="77777777" w:rsidTr="00B456BA">
        <w:tc>
          <w:tcPr>
            <w:tcW w:w="2070" w:type="dxa"/>
          </w:tcPr>
          <w:p w14:paraId="0620B1B7" w14:textId="77777777" w:rsidR="00317BD4" w:rsidRDefault="001111B6" w:rsidP="008364F7">
            <w:pPr>
              <w:spacing w:after="120"/>
              <w:ind w:left="70"/>
              <w:rPr>
                <w:bCs/>
                <w:sz w:val="24"/>
              </w:rPr>
            </w:pPr>
            <w:r>
              <w:rPr>
                <w:rFonts w:ascii="Gadugi" w:eastAsia="Gadugi" w:hAnsi="Gadugi" w:cs="Gadugi"/>
                <w:sz w:val="24"/>
                <w:lang w:bidi="en-US"/>
              </w:rPr>
              <w:t>URRC Maligaa</w:t>
            </w:r>
          </w:p>
        </w:tc>
        <w:tc>
          <w:tcPr>
            <w:tcW w:w="5610" w:type="dxa"/>
          </w:tcPr>
          <w:p w14:paraId="0620B1B8" w14:textId="77777777" w:rsidR="00317BD4" w:rsidRPr="00C121D4" w:rsidRDefault="001111B6" w:rsidP="008364F7">
            <w:pPr>
              <w:spacing w:after="120"/>
              <w:ind w:left="70"/>
              <w:rPr>
                <w:i/>
                <w:iCs/>
                <w:sz w:val="24"/>
              </w:rPr>
            </w:pPr>
            <w:r w:rsidRPr="00C121D4">
              <w:rPr>
                <w:rFonts w:ascii="Gadugi" w:eastAsia="Gadugi" w:hAnsi="Gadugi" w:cs="Gadugi"/>
                <w:i/>
                <w:sz w:val="24"/>
                <w:lang w:bidi="en-US"/>
              </w:rPr>
              <w:t>Igluin Auladjutitigun Akitutilaanginnut Katimajiit Maligaq</w:t>
            </w:r>
          </w:p>
        </w:tc>
      </w:tr>
    </w:tbl>
    <w:p w14:paraId="0620B1BA" w14:textId="77777777" w:rsidR="002E510D" w:rsidRDefault="002E510D" w:rsidP="002E510D">
      <w:pPr>
        <w:spacing w:after="240"/>
        <w:ind w:left="245"/>
        <w:rPr>
          <w:b/>
          <w:sz w:val="24"/>
        </w:rPr>
      </w:pPr>
    </w:p>
    <w:p w14:paraId="0620B1BB" w14:textId="77777777" w:rsidR="00137FCA" w:rsidRDefault="00137FCA">
      <w:pPr>
        <w:spacing w:line="340" w:lineRule="atLeast"/>
        <w:rPr>
          <w:sz w:val="24"/>
        </w:rPr>
        <w:sectPr w:rsidR="00137FCA" w:rsidSect="00746006">
          <w:pgSz w:w="12240" w:h="15840" w:code="1"/>
          <w:pgMar w:top="1440" w:right="1440" w:bottom="720" w:left="1440" w:header="720" w:footer="720" w:gutter="0"/>
          <w:cols w:space="720"/>
        </w:sectPr>
      </w:pPr>
    </w:p>
    <w:p w14:paraId="0620B1BC" w14:textId="77777777" w:rsidR="009164D9" w:rsidRDefault="001111B6" w:rsidP="00B456BA">
      <w:pPr>
        <w:spacing w:after="360"/>
        <w:ind w:left="245"/>
        <w:jc w:val="center"/>
        <w:rPr>
          <w:b/>
          <w:sz w:val="24"/>
        </w:rPr>
      </w:pPr>
      <w:r>
        <w:rPr>
          <w:rFonts w:ascii="Gadugi" w:eastAsia="Gadugi" w:hAnsi="Gadugi" w:cs="Gadugi"/>
          <w:b/>
          <w:sz w:val="24"/>
          <w:lang w:bidi="en-US"/>
        </w:rPr>
        <w:lastRenderedPageBreak/>
        <w:t>MAKPIRAAT ILLULINGIT</w:t>
      </w:r>
    </w:p>
    <w:p w14:paraId="1FE17232" w14:textId="77777777" w:rsidR="0083315A" w:rsidRDefault="001111B6">
      <w:pPr>
        <w:pStyle w:val="TOC1"/>
        <w:tabs>
          <w:tab w:val="left" w:pos="1019"/>
          <w:tab w:val="right" w:leader="dot" w:pos="9350"/>
        </w:tabs>
        <w:rPr>
          <w:rFonts w:asciiTheme="minorHAnsi" w:eastAsiaTheme="minorEastAsia" w:hAnsiTheme="minorHAnsi" w:cstheme="minorBidi"/>
          <w:noProof/>
        </w:rPr>
      </w:pPr>
      <w:r>
        <w:rPr>
          <w:rFonts w:ascii="Gadugi" w:eastAsia="Gadugi" w:hAnsi="Gadugi" w:cs="Gadugi"/>
          <w:b/>
          <w:sz w:val="24"/>
          <w:lang w:bidi="en-US"/>
        </w:rPr>
        <w:fldChar w:fldCharType="begin"/>
      </w:r>
      <w:r>
        <w:rPr>
          <w:rFonts w:ascii="Gadugi" w:eastAsia="Gadugi" w:hAnsi="Gadugi" w:cs="Gadugi"/>
          <w:b/>
          <w:sz w:val="24"/>
          <w:lang w:bidi="en-US"/>
        </w:rPr>
        <w:instrText xml:space="preserve"> TOC \h \z \t "Heading 1_URRC,1,Heading 2_URRC,2,Heading 3_URRC,3" </w:instrText>
      </w:r>
      <w:r>
        <w:rPr>
          <w:rFonts w:ascii="Gadugi" w:eastAsia="Gadugi" w:hAnsi="Gadugi" w:cs="Gadugi"/>
          <w:b/>
          <w:sz w:val="24"/>
          <w:lang w:bidi="en-US"/>
        </w:rPr>
        <w:fldChar w:fldCharType="separate"/>
      </w:r>
      <w:hyperlink w:anchor="_Toc162016718" w:history="1">
        <w:r w:rsidR="0083315A" w:rsidRPr="00EC3F4F">
          <w:rPr>
            <w:rStyle w:val="Hyperlink"/>
            <w:rFonts w:ascii="Gadugi" w:eastAsia="Gadugi" w:hAnsi="Gadugi" w:cs="Gadugi"/>
            <w:noProof/>
            <w:lang w:bidi="en-US"/>
          </w:rPr>
          <w:t>1.0</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EXECUTIVE SUMMARY</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_Toc162016718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w:t>
        </w:r>
        <w:r w:rsidR="0083315A">
          <w:rPr>
            <w:rFonts w:ascii="Gadugi" w:eastAsia="Gadugi" w:hAnsi="Gadugi" w:cs="Gadugi"/>
            <w:noProof/>
            <w:webHidden/>
            <w:lang w:bidi="en-US"/>
          </w:rPr>
          <w:fldChar w:fldCharType="end"/>
        </w:r>
      </w:hyperlink>
    </w:p>
    <w:p w14:paraId="26E6B258" w14:textId="77777777" w:rsidR="0083315A" w:rsidRDefault="006918FF">
      <w:pPr>
        <w:pStyle w:val="TOC1"/>
        <w:tabs>
          <w:tab w:val="left" w:pos="1019"/>
          <w:tab w:val="right" w:leader="dot" w:pos="9350"/>
        </w:tabs>
        <w:rPr>
          <w:rFonts w:asciiTheme="minorHAnsi" w:eastAsiaTheme="minorEastAsia" w:hAnsiTheme="minorHAnsi" w:cstheme="minorBidi"/>
          <w:noProof/>
        </w:rPr>
      </w:pPr>
      <w:hyperlink w:anchor="_Toc162016719" w:history="1">
        <w:r w:rsidR="0083315A" w:rsidRPr="00EC3F4F">
          <w:rPr>
            <w:rStyle w:val="Hyperlink"/>
            <w:rFonts w:ascii="Gadugi" w:eastAsia="Gadugi" w:hAnsi="Gadugi" w:cs="Gadugi"/>
            <w:noProof/>
            <w:lang w:bidi="en-US"/>
          </w:rPr>
          <w:t>2.0</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BACKGROUND</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_Toc162016719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6</w:t>
        </w:r>
        <w:r w:rsidR="0083315A">
          <w:rPr>
            <w:rFonts w:ascii="Gadugi" w:eastAsia="Gadugi" w:hAnsi="Gadugi" w:cs="Gadugi"/>
            <w:noProof/>
            <w:webHidden/>
            <w:lang w:bidi="en-US"/>
          </w:rPr>
          <w:fldChar w:fldCharType="end"/>
        </w:r>
      </w:hyperlink>
    </w:p>
    <w:p w14:paraId="7B54AD10" w14:textId="77777777" w:rsidR="0083315A" w:rsidRDefault="006918FF">
      <w:pPr>
        <w:pStyle w:val="TOC1"/>
        <w:tabs>
          <w:tab w:val="left" w:pos="1019"/>
          <w:tab w:val="right" w:leader="dot" w:pos="9350"/>
        </w:tabs>
        <w:rPr>
          <w:rFonts w:asciiTheme="minorHAnsi" w:eastAsiaTheme="minorEastAsia" w:hAnsiTheme="minorHAnsi" w:cstheme="minorBidi"/>
          <w:noProof/>
        </w:rPr>
      </w:pPr>
      <w:hyperlink w:anchor="_Toc162016720" w:history="1">
        <w:r w:rsidR="0083315A" w:rsidRPr="00EC3F4F">
          <w:rPr>
            <w:rStyle w:val="Hyperlink"/>
            <w:rFonts w:ascii="Gadugi" w:eastAsia="Gadugi" w:hAnsi="Gadugi" w:cs="Gadugi"/>
            <w:noProof/>
            <w:lang w:bidi="en-US"/>
          </w:rPr>
          <w:t>3.0</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PARTICULARS</w:t>
        </w:r>
        <w:r w:rsidR="0083315A" w:rsidRPr="00EC3F4F">
          <w:rPr>
            <w:rStyle w:val="Hyperlink"/>
            <w:rFonts w:ascii="Gadugi" w:eastAsia="Gadugi" w:hAnsi="Gadugi" w:cs="Gadugi"/>
            <w:noProof/>
            <w:spacing w:val="-4"/>
            <w:lang w:bidi="en-US"/>
          </w:rPr>
          <w:t xml:space="preserve"> </w:t>
        </w:r>
        <w:r w:rsidR="0083315A" w:rsidRPr="00EC3F4F">
          <w:rPr>
            <w:rStyle w:val="Hyperlink"/>
            <w:rFonts w:ascii="Gadugi" w:eastAsia="Gadugi" w:hAnsi="Gadugi" w:cs="Gadugi"/>
            <w:noProof/>
            <w:lang w:bidi="en-US"/>
          </w:rPr>
          <w:t>OF</w:t>
        </w:r>
        <w:r w:rsidR="0083315A" w:rsidRPr="00EC3F4F">
          <w:rPr>
            <w:rStyle w:val="Hyperlink"/>
            <w:rFonts w:ascii="Gadugi" w:eastAsia="Gadugi" w:hAnsi="Gadugi" w:cs="Gadugi"/>
            <w:noProof/>
            <w:spacing w:val="-7"/>
            <w:lang w:bidi="en-US"/>
          </w:rPr>
          <w:t xml:space="preserve"> </w:t>
        </w:r>
        <w:r w:rsidR="0083315A" w:rsidRPr="00EC3F4F">
          <w:rPr>
            <w:rStyle w:val="Hyperlink"/>
            <w:rFonts w:ascii="Gadugi" w:eastAsia="Gadugi" w:hAnsi="Gadugi" w:cs="Gadugi"/>
            <w:noProof/>
            <w:lang w:bidi="en-US"/>
          </w:rPr>
          <w:t>THE</w:t>
        </w:r>
        <w:r w:rsidR="0083315A" w:rsidRPr="00EC3F4F">
          <w:rPr>
            <w:rStyle w:val="Hyperlink"/>
            <w:rFonts w:ascii="Gadugi" w:eastAsia="Gadugi" w:hAnsi="Gadugi" w:cs="Gadugi"/>
            <w:noProof/>
            <w:spacing w:val="-4"/>
            <w:lang w:bidi="en-US"/>
          </w:rPr>
          <w:t xml:space="preserve"> </w:t>
        </w:r>
        <w:r w:rsidR="0083315A" w:rsidRPr="00EC3F4F">
          <w:rPr>
            <w:rStyle w:val="Hyperlink"/>
            <w:rFonts w:ascii="Gadugi" w:eastAsia="Gadugi" w:hAnsi="Gadugi" w:cs="Gadugi"/>
            <w:noProof/>
            <w:lang w:bidi="en-US"/>
          </w:rPr>
          <w:t>APPLICATION</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_Toc162016720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8</w:t>
        </w:r>
        <w:r w:rsidR="0083315A">
          <w:rPr>
            <w:rFonts w:ascii="Gadugi" w:eastAsia="Gadugi" w:hAnsi="Gadugi" w:cs="Gadugi"/>
            <w:noProof/>
            <w:webHidden/>
            <w:lang w:bidi="en-US"/>
          </w:rPr>
          <w:fldChar w:fldCharType="end"/>
        </w:r>
      </w:hyperlink>
    </w:p>
    <w:p w14:paraId="7A802982" w14:textId="77777777" w:rsidR="0083315A" w:rsidRDefault="006918FF">
      <w:pPr>
        <w:pStyle w:val="TOC2"/>
        <w:tabs>
          <w:tab w:val="right" w:leader="dot" w:pos="9350"/>
        </w:tabs>
        <w:rPr>
          <w:rFonts w:asciiTheme="minorHAnsi" w:eastAsiaTheme="minorEastAsia" w:hAnsiTheme="minorHAnsi" w:cstheme="minorBidi"/>
          <w:noProof/>
        </w:rPr>
      </w:pPr>
      <w:hyperlink w:anchor="_Toc162016721" w:history="1">
        <w:r w:rsidR="0083315A" w:rsidRPr="00EC3F4F">
          <w:rPr>
            <w:rStyle w:val="Hyperlink"/>
            <w:rFonts w:ascii="Gadugi" w:eastAsia="Gadugi" w:hAnsi="Gadugi" w:cs="Gadugi"/>
            <w:noProof/>
            <w:lang w:bidi="en-US"/>
          </w:rPr>
          <w:t>3.1</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OVERVIEW</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_Toc162016721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8</w:t>
        </w:r>
        <w:r w:rsidR="0083315A">
          <w:rPr>
            <w:rFonts w:ascii="Gadugi" w:eastAsia="Gadugi" w:hAnsi="Gadugi" w:cs="Gadugi"/>
            <w:noProof/>
            <w:webHidden/>
            <w:lang w:bidi="en-US"/>
          </w:rPr>
          <w:fldChar w:fldCharType="end"/>
        </w:r>
      </w:hyperlink>
    </w:p>
    <w:p w14:paraId="21C5533E" w14:textId="77777777" w:rsidR="0083315A" w:rsidRDefault="006918FF">
      <w:pPr>
        <w:pStyle w:val="TOC2"/>
        <w:tabs>
          <w:tab w:val="right" w:leader="dot" w:pos="9350"/>
        </w:tabs>
        <w:rPr>
          <w:rFonts w:asciiTheme="minorHAnsi" w:eastAsiaTheme="minorEastAsia" w:hAnsiTheme="minorHAnsi" w:cstheme="minorBidi"/>
          <w:noProof/>
        </w:rPr>
      </w:pPr>
      <w:hyperlink w:anchor="_Toc162016722" w:history="1">
        <w:r w:rsidR="0083315A" w:rsidRPr="00EC3F4F">
          <w:rPr>
            <w:rStyle w:val="Hyperlink"/>
            <w:rFonts w:ascii="Gadugi" w:eastAsia="Gadugi" w:hAnsi="Gadugi" w:cs="Gadugi"/>
            <w:noProof/>
            <w:lang w:bidi="en-US"/>
          </w:rPr>
          <w:t>3.2</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KUGAARUK</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_Toc162016722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9</w:t>
        </w:r>
        <w:r w:rsidR="0083315A">
          <w:rPr>
            <w:rFonts w:ascii="Gadugi" w:eastAsia="Gadugi" w:hAnsi="Gadugi" w:cs="Gadugi"/>
            <w:noProof/>
            <w:webHidden/>
            <w:lang w:bidi="en-US"/>
          </w:rPr>
          <w:fldChar w:fldCharType="end"/>
        </w:r>
      </w:hyperlink>
    </w:p>
    <w:p w14:paraId="2A174479" w14:textId="77777777" w:rsidR="0083315A" w:rsidRDefault="006918FF">
      <w:pPr>
        <w:pStyle w:val="TOC2"/>
        <w:tabs>
          <w:tab w:val="right" w:leader="dot" w:pos="9350"/>
        </w:tabs>
        <w:rPr>
          <w:rFonts w:asciiTheme="minorHAnsi" w:eastAsiaTheme="minorEastAsia" w:hAnsiTheme="minorHAnsi" w:cstheme="minorBidi"/>
          <w:noProof/>
        </w:rPr>
      </w:pPr>
      <w:hyperlink w:anchor="_Toc162016723" w:history="1">
        <w:r w:rsidR="0083315A" w:rsidRPr="00EC3F4F">
          <w:rPr>
            <w:rStyle w:val="Hyperlink"/>
            <w:rFonts w:ascii="Gadugi" w:eastAsia="Gadugi" w:hAnsi="Gadugi" w:cs="Gadugi"/>
            <w:noProof/>
            <w:lang w:bidi="en-US"/>
          </w:rPr>
          <w:t>3.3</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CORAL HARBOUR</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_Toc162016723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9</w:t>
        </w:r>
        <w:r w:rsidR="0083315A">
          <w:rPr>
            <w:rFonts w:ascii="Gadugi" w:eastAsia="Gadugi" w:hAnsi="Gadugi" w:cs="Gadugi"/>
            <w:noProof/>
            <w:webHidden/>
            <w:lang w:bidi="en-US"/>
          </w:rPr>
          <w:fldChar w:fldCharType="end"/>
        </w:r>
      </w:hyperlink>
    </w:p>
    <w:p w14:paraId="59AA8C5B" w14:textId="77777777" w:rsidR="0083315A" w:rsidRDefault="006918FF">
      <w:pPr>
        <w:pStyle w:val="TOC2"/>
        <w:tabs>
          <w:tab w:val="right" w:leader="dot" w:pos="9350"/>
        </w:tabs>
        <w:rPr>
          <w:rFonts w:asciiTheme="minorHAnsi" w:eastAsiaTheme="minorEastAsia" w:hAnsiTheme="minorHAnsi" w:cstheme="minorBidi"/>
          <w:noProof/>
        </w:rPr>
      </w:pPr>
      <w:hyperlink w:anchor="_Toc162016724" w:history="1">
        <w:r w:rsidR="0083315A" w:rsidRPr="00EC3F4F">
          <w:rPr>
            <w:rStyle w:val="Hyperlink"/>
            <w:rFonts w:ascii="Gadugi" w:eastAsia="Gadugi" w:hAnsi="Gadugi" w:cs="Gadugi"/>
            <w:noProof/>
            <w:lang w:bidi="en-US"/>
          </w:rPr>
          <w:t>3.4</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CHESTERFIELD INLET</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_Toc162016724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10</w:t>
        </w:r>
        <w:r w:rsidR="0083315A">
          <w:rPr>
            <w:rFonts w:ascii="Gadugi" w:eastAsia="Gadugi" w:hAnsi="Gadugi" w:cs="Gadugi"/>
            <w:noProof/>
            <w:webHidden/>
            <w:lang w:bidi="en-US"/>
          </w:rPr>
          <w:fldChar w:fldCharType="end"/>
        </w:r>
      </w:hyperlink>
    </w:p>
    <w:p w14:paraId="7ED753F3" w14:textId="77777777" w:rsidR="0083315A" w:rsidRDefault="006918FF">
      <w:pPr>
        <w:pStyle w:val="TOC2"/>
        <w:tabs>
          <w:tab w:val="right" w:leader="dot" w:pos="9350"/>
        </w:tabs>
        <w:rPr>
          <w:rFonts w:asciiTheme="minorHAnsi" w:eastAsiaTheme="minorEastAsia" w:hAnsiTheme="minorHAnsi" w:cstheme="minorBidi"/>
          <w:noProof/>
        </w:rPr>
      </w:pPr>
      <w:hyperlink w:anchor="_Toc162016725" w:history="1">
        <w:r w:rsidR="0083315A" w:rsidRPr="00EC3F4F">
          <w:rPr>
            <w:rStyle w:val="Hyperlink"/>
            <w:rFonts w:ascii="Gadugi" w:eastAsia="Gadugi" w:hAnsi="Gadugi" w:cs="Gadugi"/>
            <w:noProof/>
            <w:lang w:bidi="en-US"/>
          </w:rPr>
          <w:t>3.5</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WHALE COVE</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_Toc162016725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11</w:t>
        </w:r>
        <w:r w:rsidR="0083315A">
          <w:rPr>
            <w:rFonts w:ascii="Gadugi" w:eastAsia="Gadugi" w:hAnsi="Gadugi" w:cs="Gadugi"/>
            <w:noProof/>
            <w:webHidden/>
            <w:lang w:bidi="en-US"/>
          </w:rPr>
          <w:fldChar w:fldCharType="end"/>
        </w:r>
      </w:hyperlink>
    </w:p>
    <w:p w14:paraId="25BC89C4" w14:textId="77777777" w:rsidR="0083315A" w:rsidRDefault="006918FF">
      <w:pPr>
        <w:pStyle w:val="TOC2"/>
        <w:tabs>
          <w:tab w:val="right" w:leader="dot" w:pos="9350"/>
        </w:tabs>
        <w:rPr>
          <w:rFonts w:asciiTheme="minorHAnsi" w:eastAsiaTheme="minorEastAsia" w:hAnsiTheme="minorHAnsi" w:cstheme="minorBidi"/>
          <w:noProof/>
        </w:rPr>
      </w:pPr>
      <w:hyperlink w:anchor="_Toc162016726" w:history="1">
        <w:r w:rsidR="0083315A" w:rsidRPr="00EC3F4F">
          <w:rPr>
            <w:rStyle w:val="Hyperlink"/>
            <w:rFonts w:ascii="Gadugi" w:eastAsia="Gadugi" w:hAnsi="Gadugi" w:cs="Gadugi"/>
            <w:noProof/>
            <w:lang w:bidi="en-US"/>
          </w:rPr>
          <w:t>3.6</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POND INLET</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_Toc162016726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11</w:t>
        </w:r>
        <w:r w:rsidR="0083315A">
          <w:rPr>
            <w:rFonts w:ascii="Gadugi" w:eastAsia="Gadugi" w:hAnsi="Gadugi" w:cs="Gadugi"/>
            <w:noProof/>
            <w:webHidden/>
            <w:lang w:bidi="en-US"/>
          </w:rPr>
          <w:fldChar w:fldCharType="end"/>
        </w:r>
      </w:hyperlink>
    </w:p>
    <w:p w14:paraId="4CFDDAAD" w14:textId="77777777" w:rsidR="0083315A" w:rsidRDefault="006918FF">
      <w:pPr>
        <w:pStyle w:val="TOC1"/>
        <w:tabs>
          <w:tab w:val="left" w:pos="1019"/>
          <w:tab w:val="right" w:leader="dot" w:pos="9350"/>
        </w:tabs>
        <w:rPr>
          <w:rFonts w:asciiTheme="minorHAnsi" w:eastAsiaTheme="minorEastAsia" w:hAnsiTheme="minorHAnsi" w:cstheme="minorBidi"/>
          <w:noProof/>
        </w:rPr>
      </w:pPr>
      <w:hyperlink w:anchor="_Toc162016727" w:history="1">
        <w:r w:rsidR="0083315A" w:rsidRPr="00EC3F4F">
          <w:rPr>
            <w:rStyle w:val="Hyperlink"/>
            <w:rFonts w:ascii="Gadugi" w:eastAsia="Gadugi" w:hAnsi="Gadugi" w:cs="Gadugi"/>
            <w:noProof/>
            <w:lang w:bidi="en-US"/>
          </w:rPr>
          <w:t>4.0</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PROCESS</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_Toc162016727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13</w:t>
        </w:r>
        <w:r w:rsidR="0083315A">
          <w:rPr>
            <w:rFonts w:ascii="Gadugi" w:eastAsia="Gadugi" w:hAnsi="Gadugi" w:cs="Gadugi"/>
            <w:noProof/>
            <w:webHidden/>
            <w:lang w:bidi="en-US"/>
          </w:rPr>
          <w:fldChar w:fldCharType="end"/>
        </w:r>
      </w:hyperlink>
    </w:p>
    <w:p w14:paraId="41BAFAB6" w14:textId="77777777" w:rsidR="0083315A" w:rsidRDefault="006918FF">
      <w:pPr>
        <w:pStyle w:val="TOC2"/>
        <w:tabs>
          <w:tab w:val="right" w:leader="dot" w:pos="9350"/>
        </w:tabs>
        <w:rPr>
          <w:rFonts w:asciiTheme="minorHAnsi" w:eastAsiaTheme="minorEastAsia" w:hAnsiTheme="minorHAnsi" w:cstheme="minorBidi"/>
          <w:noProof/>
        </w:rPr>
      </w:pPr>
      <w:hyperlink w:anchor="_Toc162016728" w:history="1">
        <w:r w:rsidR="0083315A" w:rsidRPr="00EC3F4F">
          <w:rPr>
            <w:rStyle w:val="Hyperlink"/>
            <w:rFonts w:ascii="Gadugi" w:eastAsia="Gadugi" w:hAnsi="Gadugi" w:cs="Gadugi"/>
            <w:noProof/>
            <w:lang w:bidi="en-US"/>
          </w:rPr>
          <w:t>4.1</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MAJOR</w:t>
        </w:r>
        <w:r w:rsidR="0083315A" w:rsidRPr="00EC3F4F">
          <w:rPr>
            <w:rStyle w:val="Hyperlink"/>
            <w:rFonts w:ascii="Gadugi" w:eastAsia="Gadugi" w:hAnsi="Gadugi" w:cs="Gadugi"/>
            <w:noProof/>
            <w:spacing w:val="-5"/>
            <w:lang w:bidi="en-US"/>
          </w:rPr>
          <w:t xml:space="preserve"> </w:t>
        </w:r>
        <w:r w:rsidR="0083315A" w:rsidRPr="00EC3F4F">
          <w:rPr>
            <w:rStyle w:val="Hyperlink"/>
            <w:rFonts w:ascii="Gadugi" w:eastAsia="Gadugi" w:hAnsi="Gadugi" w:cs="Gadugi"/>
            <w:noProof/>
            <w:lang w:bidi="en-US"/>
          </w:rPr>
          <w:t>OR</w:t>
        </w:r>
        <w:r w:rsidR="0083315A" w:rsidRPr="00EC3F4F">
          <w:rPr>
            <w:rStyle w:val="Hyperlink"/>
            <w:rFonts w:ascii="Gadugi" w:eastAsia="Gadugi" w:hAnsi="Gadugi" w:cs="Gadugi"/>
            <w:noProof/>
            <w:spacing w:val="-4"/>
            <w:lang w:bidi="en-US"/>
          </w:rPr>
          <w:t xml:space="preserve"> </w:t>
        </w:r>
        <w:r w:rsidR="0083315A" w:rsidRPr="00EC3F4F">
          <w:rPr>
            <w:rStyle w:val="Hyperlink"/>
            <w:rFonts w:ascii="Gadugi" w:eastAsia="Gadugi" w:hAnsi="Gadugi" w:cs="Gadugi"/>
            <w:noProof/>
            <w:lang w:bidi="en-US"/>
          </w:rPr>
          <w:t>MINOR</w:t>
        </w:r>
        <w:r w:rsidR="0083315A" w:rsidRPr="00EC3F4F">
          <w:rPr>
            <w:rStyle w:val="Hyperlink"/>
            <w:rFonts w:ascii="Gadugi" w:eastAsia="Gadugi" w:hAnsi="Gadugi" w:cs="Gadugi"/>
            <w:noProof/>
            <w:spacing w:val="-4"/>
            <w:lang w:bidi="en-US"/>
          </w:rPr>
          <w:t xml:space="preserve"> </w:t>
        </w:r>
        <w:r w:rsidR="0083315A" w:rsidRPr="00EC3F4F">
          <w:rPr>
            <w:rStyle w:val="Hyperlink"/>
            <w:rFonts w:ascii="Gadugi" w:eastAsia="Gadugi" w:hAnsi="Gadugi" w:cs="Gadugi"/>
            <w:noProof/>
            <w:lang w:bidi="en-US"/>
          </w:rPr>
          <w:t>APPLICATIONS</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_Toc162016728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13</w:t>
        </w:r>
        <w:r w:rsidR="0083315A">
          <w:rPr>
            <w:rFonts w:ascii="Gadugi" w:eastAsia="Gadugi" w:hAnsi="Gadugi" w:cs="Gadugi"/>
            <w:noProof/>
            <w:webHidden/>
            <w:lang w:bidi="en-US"/>
          </w:rPr>
          <w:fldChar w:fldCharType="end"/>
        </w:r>
      </w:hyperlink>
    </w:p>
    <w:p w14:paraId="3D30E61E" w14:textId="77777777" w:rsidR="0083315A" w:rsidRDefault="006918FF">
      <w:pPr>
        <w:pStyle w:val="TOC2"/>
        <w:tabs>
          <w:tab w:val="right" w:leader="dot" w:pos="9350"/>
        </w:tabs>
        <w:rPr>
          <w:rFonts w:asciiTheme="minorHAnsi" w:eastAsiaTheme="minorEastAsia" w:hAnsiTheme="minorHAnsi" w:cstheme="minorBidi"/>
          <w:noProof/>
        </w:rPr>
      </w:pPr>
      <w:hyperlink w:anchor="_Toc162016729" w:history="1">
        <w:r w:rsidR="0083315A" w:rsidRPr="00EC3F4F">
          <w:rPr>
            <w:rStyle w:val="Hyperlink"/>
            <w:rFonts w:ascii="Gadugi" w:eastAsia="Gadugi" w:hAnsi="Gadugi" w:cs="Gadugi"/>
            <w:noProof/>
            <w:lang w:bidi="en-US"/>
          </w:rPr>
          <w:t>4.2</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PUBLIC</w:t>
        </w:r>
        <w:r w:rsidR="0083315A" w:rsidRPr="00EC3F4F">
          <w:rPr>
            <w:rStyle w:val="Hyperlink"/>
            <w:rFonts w:ascii="Gadugi" w:eastAsia="Gadugi" w:hAnsi="Gadugi" w:cs="Gadugi"/>
            <w:noProof/>
            <w:spacing w:val="-8"/>
            <w:lang w:bidi="en-US"/>
          </w:rPr>
          <w:t xml:space="preserve"> </w:t>
        </w:r>
        <w:r w:rsidR="0083315A" w:rsidRPr="00EC3F4F">
          <w:rPr>
            <w:rStyle w:val="Hyperlink"/>
            <w:rFonts w:ascii="Gadugi" w:eastAsia="Gadugi" w:hAnsi="Gadugi" w:cs="Gadugi"/>
            <w:noProof/>
            <w:lang w:bidi="en-US"/>
          </w:rPr>
          <w:t>CONSULTATION</w:t>
        </w:r>
        <w:r w:rsidR="0083315A" w:rsidRPr="00EC3F4F">
          <w:rPr>
            <w:rStyle w:val="Hyperlink"/>
            <w:rFonts w:ascii="Gadugi" w:eastAsia="Gadugi" w:hAnsi="Gadugi" w:cs="Gadugi"/>
            <w:noProof/>
            <w:spacing w:val="-8"/>
            <w:lang w:bidi="en-US"/>
          </w:rPr>
          <w:t xml:space="preserve"> </w:t>
        </w:r>
        <w:r w:rsidR="0083315A" w:rsidRPr="00EC3F4F">
          <w:rPr>
            <w:rStyle w:val="Hyperlink"/>
            <w:rFonts w:ascii="Gadugi" w:eastAsia="Gadugi" w:hAnsi="Gadugi" w:cs="Gadugi"/>
            <w:noProof/>
            <w:lang w:bidi="en-US"/>
          </w:rPr>
          <w:t>PROCESS</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_Toc162016729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13</w:t>
        </w:r>
        <w:r w:rsidR="0083315A">
          <w:rPr>
            <w:rFonts w:ascii="Gadugi" w:eastAsia="Gadugi" w:hAnsi="Gadugi" w:cs="Gadugi"/>
            <w:noProof/>
            <w:webHidden/>
            <w:lang w:bidi="en-US"/>
          </w:rPr>
          <w:fldChar w:fldCharType="end"/>
        </w:r>
      </w:hyperlink>
    </w:p>
    <w:p w14:paraId="17F8EA1D" w14:textId="77777777" w:rsidR="0083315A" w:rsidRDefault="006918FF">
      <w:pPr>
        <w:pStyle w:val="TOC1"/>
        <w:tabs>
          <w:tab w:val="left" w:pos="1019"/>
          <w:tab w:val="right" w:leader="dot" w:pos="9350"/>
        </w:tabs>
        <w:rPr>
          <w:rFonts w:asciiTheme="minorHAnsi" w:eastAsiaTheme="minorEastAsia" w:hAnsiTheme="minorHAnsi" w:cstheme="minorBidi"/>
          <w:noProof/>
        </w:rPr>
      </w:pPr>
      <w:hyperlink w:anchor="_Toc162016730" w:history="1">
        <w:r w:rsidR="0083315A" w:rsidRPr="00EC3F4F">
          <w:rPr>
            <w:rStyle w:val="Hyperlink"/>
            <w:rFonts w:ascii="Gadugi" w:eastAsia="Gadugi" w:hAnsi="Gadugi" w:cs="Gadugi"/>
            <w:noProof/>
            <w:lang w:bidi="en-US"/>
          </w:rPr>
          <w:t>5.0</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EXAMINATION</w:t>
        </w:r>
        <w:r w:rsidR="0083315A" w:rsidRPr="00EC3F4F">
          <w:rPr>
            <w:rStyle w:val="Hyperlink"/>
            <w:rFonts w:ascii="Gadugi" w:eastAsia="Gadugi" w:hAnsi="Gadugi" w:cs="Gadugi"/>
            <w:noProof/>
            <w:spacing w:val="-5"/>
            <w:lang w:bidi="en-US"/>
          </w:rPr>
          <w:t xml:space="preserve"> </w:t>
        </w:r>
        <w:r w:rsidR="0083315A" w:rsidRPr="00EC3F4F">
          <w:rPr>
            <w:rStyle w:val="Hyperlink"/>
            <w:rFonts w:ascii="Gadugi" w:eastAsia="Gadugi" w:hAnsi="Gadugi" w:cs="Gadugi"/>
            <w:noProof/>
            <w:lang w:bidi="en-US"/>
          </w:rPr>
          <w:t>OF</w:t>
        </w:r>
        <w:r w:rsidR="0083315A" w:rsidRPr="00EC3F4F">
          <w:rPr>
            <w:rStyle w:val="Hyperlink"/>
            <w:rFonts w:ascii="Gadugi" w:eastAsia="Gadugi" w:hAnsi="Gadugi" w:cs="Gadugi"/>
            <w:noProof/>
            <w:spacing w:val="-6"/>
            <w:lang w:bidi="en-US"/>
          </w:rPr>
          <w:t xml:space="preserve"> </w:t>
        </w:r>
        <w:r w:rsidR="0083315A" w:rsidRPr="00EC3F4F">
          <w:rPr>
            <w:rStyle w:val="Hyperlink"/>
            <w:rFonts w:ascii="Gadugi" w:eastAsia="Gadugi" w:hAnsi="Gadugi" w:cs="Gadugi"/>
            <w:noProof/>
            <w:lang w:bidi="en-US"/>
          </w:rPr>
          <w:t>THE</w:t>
        </w:r>
        <w:r w:rsidR="0083315A" w:rsidRPr="00EC3F4F">
          <w:rPr>
            <w:rStyle w:val="Hyperlink"/>
            <w:rFonts w:ascii="Gadugi" w:eastAsia="Gadugi" w:hAnsi="Gadugi" w:cs="Gadugi"/>
            <w:noProof/>
            <w:spacing w:val="-3"/>
            <w:lang w:bidi="en-US"/>
          </w:rPr>
          <w:t xml:space="preserve"> </w:t>
        </w:r>
        <w:r w:rsidR="0083315A" w:rsidRPr="00EC3F4F">
          <w:rPr>
            <w:rStyle w:val="Hyperlink"/>
            <w:rFonts w:ascii="Gadugi" w:eastAsia="Gadugi" w:hAnsi="Gadugi" w:cs="Gadugi"/>
            <w:noProof/>
            <w:lang w:bidi="en-US"/>
          </w:rPr>
          <w:t>APPLICATION</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_Toc162016730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15</w:t>
        </w:r>
        <w:r w:rsidR="0083315A">
          <w:rPr>
            <w:rFonts w:ascii="Gadugi" w:eastAsia="Gadugi" w:hAnsi="Gadugi" w:cs="Gadugi"/>
            <w:noProof/>
            <w:webHidden/>
            <w:lang w:bidi="en-US"/>
          </w:rPr>
          <w:fldChar w:fldCharType="end"/>
        </w:r>
      </w:hyperlink>
    </w:p>
    <w:p w14:paraId="433A0C83" w14:textId="77777777" w:rsidR="0083315A" w:rsidRDefault="006918FF">
      <w:pPr>
        <w:pStyle w:val="TOC2"/>
        <w:tabs>
          <w:tab w:val="right" w:leader="dot" w:pos="9350"/>
        </w:tabs>
        <w:rPr>
          <w:rFonts w:asciiTheme="minorHAnsi" w:eastAsiaTheme="minorEastAsia" w:hAnsiTheme="minorHAnsi" w:cstheme="minorBidi"/>
          <w:noProof/>
        </w:rPr>
      </w:pPr>
      <w:hyperlink w:anchor="_Toc162016731" w:history="1">
        <w:r w:rsidR="0083315A" w:rsidRPr="00EC3F4F">
          <w:rPr>
            <w:rStyle w:val="Hyperlink"/>
            <w:rFonts w:ascii="Gadugi" w:eastAsia="Gadugi" w:hAnsi="Gadugi" w:cs="Gadugi"/>
            <w:noProof/>
            <w:lang w:bidi="en-US"/>
          </w:rPr>
          <w:t>5.1</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OVERVIEW AND FINANCIAL MATTERS</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_Toc162016731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15</w:t>
        </w:r>
        <w:r w:rsidR="0083315A">
          <w:rPr>
            <w:rFonts w:ascii="Gadugi" w:eastAsia="Gadugi" w:hAnsi="Gadugi" w:cs="Gadugi"/>
            <w:noProof/>
            <w:webHidden/>
            <w:lang w:bidi="en-US"/>
          </w:rPr>
          <w:fldChar w:fldCharType="end"/>
        </w:r>
      </w:hyperlink>
    </w:p>
    <w:p w14:paraId="24FEDD5A" w14:textId="77777777" w:rsidR="0083315A" w:rsidRDefault="006918FF">
      <w:pPr>
        <w:pStyle w:val="TOC2"/>
        <w:tabs>
          <w:tab w:val="right" w:leader="dot" w:pos="9350"/>
        </w:tabs>
        <w:rPr>
          <w:rFonts w:asciiTheme="minorHAnsi" w:eastAsiaTheme="minorEastAsia" w:hAnsiTheme="minorHAnsi" w:cstheme="minorBidi"/>
          <w:noProof/>
        </w:rPr>
      </w:pPr>
      <w:hyperlink w:anchor="_Toc162016732" w:history="1">
        <w:r w:rsidR="0083315A" w:rsidRPr="00EC3F4F">
          <w:rPr>
            <w:rStyle w:val="Hyperlink"/>
            <w:rFonts w:ascii="Gadugi" w:eastAsia="Gadugi" w:hAnsi="Gadugi" w:cs="Gadugi"/>
            <w:noProof/>
            <w:lang w:bidi="en-US"/>
          </w:rPr>
          <w:t>5.2</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KUGAARUK</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_Toc162016732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16</w:t>
        </w:r>
        <w:r w:rsidR="0083315A">
          <w:rPr>
            <w:rFonts w:ascii="Gadugi" w:eastAsia="Gadugi" w:hAnsi="Gadugi" w:cs="Gadugi"/>
            <w:noProof/>
            <w:webHidden/>
            <w:lang w:bidi="en-US"/>
          </w:rPr>
          <w:fldChar w:fldCharType="end"/>
        </w:r>
      </w:hyperlink>
    </w:p>
    <w:p w14:paraId="607E7E6A" w14:textId="77777777" w:rsidR="0083315A" w:rsidRDefault="006918FF">
      <w:pPr>
        <w:pStyle w:val="TOC2"/>
        <w:tabs>
          <w:tab w:val="right" w:leader="dot" w:pos="9350"/>
        </w:tabs>
        <w:rPr>
          <w:rFonts w:asciiTheme="minorHAnsi" w:eastAsiaTheme="minorEastAsia" w:hAnsiTheme="minorHAnsi" w:cstheme="minorBidi"/>
          <w:noProof/>
        </w:rPr>
      </w:pPr>
      <w:hyperlink w:anchor="_Toc162016733" w:history="1">
        <w:r w:rsidR="0083315A" w:rsidRPr="00EC3F4F">
          <w:rPr>
            <w:rStyle w:val="Hyperlink"/>
            <w:rFonts w:ascii="Gadugi" w:eastAsia="Gadugi" w:hAnsi="Gadugi" w:cs="Gadugi"/>
            <w:noProof/>
            <w:lang w:bidi="en-US"/>
          </w:rPr>
          <w:t>5.3</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CORAL HARBOUR</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_Toc162016733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17</w:t>
        </w:r>
        <w:r w:rsidR="0083315A">
          <w:rPr>
            <w:rFonts w:ascii="Gadugi" w:eastAsia="Gadugi" w:hAnsi="Gadugi" w:cs="Gadugi"/>
            <w:noProof/>
            <w:webHidden/>
            <w:lang w:bidi="en-US"/>
          </w:rPr>
          <w:fldChar w:fldCharType="end"/>
        </w:r>
      </w:hyperlink>
    </w:p>
    <w:p w14:paraId="6FC4959A" w14:textId="77777777" w:rsidR="0083315A" w:rsidRDefault="006918FF">
      <w:pPr>
        <w:pStyle w:val="TOC2"/>
        <w:tabs>
          <w:tab w:val="right" w:leader="dot" w:pos="9350"/>
        </w:tabs>
        <w:rPr>
          <w:rFonts w:asciiTheme="minorHAnsi" w:eastAsiaTheme="minorEastAsia" w:hAnsiTheme="minorHAnsi" w:cstheme="minorBidi"/>
          <w:noProof/>
        </w:rPr>
      </w:pPr>
      <w:hyperlink w:anchor="_Toc162016734" w:history="1">
        <w:r w:rsidR="0083315A" w:rsidRPr="00EC3F4F">
          <w:rPr>
            <w:rStyle w:val="Hyperlink"/>
            <w:rFonts w:ascii="Gadugi" w:eastAsia="Gadugi" w:hAnsi="Gadugi" w:cs="Gadugi"/>
            <w:noProof/>
            <w:lang w:bidi="en-US"/>
          </w:rPr>
          <w:t>5.4</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CHESTERFIELD INLET</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_Toc162016734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18</w:t>
        </w:r>
        <w:r w:rsidR="0083315A">
          <w:rPr>
            <w:rFonts w:ascii="Gadugi" w:eastAsia="Gadugi" w:hAnsi="Gadugi" w:cs="Gadugi"/>
            <w:noProof/>
            <w:webHidden/>
            <w:lang w:bidi="en-US"/>
          </w:rPr>
          <w:fldChar w:fldCharType="end"/>
        </w:r>
      </w:hyperlink>
    </w:p>
    <w:p w14:paraId="63AC20C4" w14:textId="77777777" w:rsidR="0083315A" w:rsidRDefault="006918FF">
      <w:pPr>
        <w:pStyle w:val="TOC2"/>
        <w:tabs>
          <w:tab w:val="right" w:leader="dot" w:pos="9350"/>
        </w:tabs>
        <w:rPr>
          <w:rFonts w:asciiTheme="minorHAnsi" w:eastAsiaTheme="minorEastAsia" w:hAnsiTheme="minorHAnsi" w:cstheme="minorBidi"/>
          <w:noProof/>
        </w:rPr>
      </w:pPr>
      <w:hyperlink w:anchor="_Toc162016735" w:history="1">
        <w:r w:rsidR="0083315A" w:rsidRPr="00EC3F4F">
          <w:rPr>
            <w:rStyle w:val="Hyperlink"/>
            <w:rFonts w:ascii="Gadugi" w:eastAsia="Gadugi" w:hAnsi="Gadugi" w:cs="Gadugi"/>
            <w:noProof/>
            <w:lang w:bidi="en-US"/>
          </w:rPr>
          <w:t>5.5</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WHALE COVE</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_Toc162016735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19</w:t>
        </w:r>
        <w:r w:rsidR="0083315A">
          <w:rPr>
            <w:rFonts w:ascii="Gadugi" w:eastAsia="Gadugi" w:hAnsi="Gadugi" w:cs="Gadugi"/>
            <w:noProof/>
            <w:webHidden/>
            <w:lang w:bidi="en-US"/>
          </w:rPr>
          <w:fldChar w:fldCharType="end"/>
        </w:r>
      </w:hyperlink>
    </w:p>
    <w:p w14:paraId="5D71E7BA" w14:textId="77777777" w:rsidR="0083315A" w:rsidRDefault="006918FF">
      <w:pPr>
        <w:pStyle w:val="TOC2"/>
        <w:tabs>
          <w:tab w:val="right" w:leader="dot" w:pos="9350"/>
        </w:tabs>
        <w:rPr>
          <w:rFonts w:asciiTheme="minorHAnsi" w:eastAsiaTheme="minorEastAsia" w:hAnsiTheme="minorHAnsi" w:cstheme="minorBidi"/>
          <w:noProof/>
        </w:rPr>
      </w:pPr>
      <w:hyperlink w:anchor="_Toc162016736" w:history="1">
        <w:r w:rsidR="0083315A" w:rsidRPr="00EC3F4F">
          <w:rPr>
            <w:rStyle w:val="Hyperlink"/>
            <w:rFonts w:ascii="Gadugi" w:eastAsia="Gadugi" w:hAnsi="Gadugi" w:cs="Gadugi"/>
            <w:noProof/>
            <w:lang w:bidi="en-US"/>
          </w:rPr>
          <w:t>5.6</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POND INLET</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_Toc162016736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20</w:t>
        </w:r>
        <w:r w:rsidR="0083315A">
          <w:rPr>
            <w:rFonts w:ascii="Gadugi" w:eastAsia="Gadugi" w:hAnsi="Gadugi" w:cs="Gadugi"/>
            <w:noProof/>
            <w:webHidden/>
            <w:lang w:bidi="en-US"/>
          </w:rPr>
          <w:fldChar w:fldCharType="end"/>
        </w:r>
      </w:hyperlink>
    </w:p>
    <w:p w14:paraId="75D3B351" w14:textId="77777777" w:rsidR="0083315A" w:rsidRDefault="006918FF">
      <w:pPr>
        <w:pStyle w:val="TOC2"/>
        <w:tabs>
          <w:tab w:val="right" w:leader="dot" w:pos="9350"/>
        </w:tabs>
        <w:rPr>
          <w:rFonts w:asciiTheme="minorHAnsi" w:eastAsiaTheme="minorEastAsia" w:hAnsiTheme="minorHAnsi" w:cstheme="minorBidi"/>
          <w:noProof/>
        </w:rPr>
      </w:pPr>
      <w:hyperlink w:anchor="_Toc162016737" w:history="1">
        <w:r w:rsidR="0083315A" w:rsidRPr="00EC3F4F">
          <w:rPr>
            <w:rStyle w:val="Hyperlink"/>
            <w:rFonts w:ascii="Gadugi" w:eastAsia="Gadugi" w:hAnsi="Gadugi" w:cs="Gadugi"/>
            <w:noProof/>
            <w:lang w:bidi="en-US"/>
          </w:rPr>
          <w:t>5.7</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APPLICATION COMPLETENESS REGARDING THE ASSESSMENT OF NEED AND FACILITY OPTIONS</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_Toc162016737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21</w:t>
        </w:r>
        <w:r w:rsidR="0083315A">
          <w:rPr>
            <w:rFonts w:ascii="Gadugi" w:eastAsia="Gadugi" w:hAnsi="Gadugi" w:cs="Gadugi"/>
            <w:noProof/>
            <w:webHidden/>
            <w:lang w:bidi="en-US"/>
          </w:rPr>
          <w:fldChar w:fldCharType="end"/>
        </w:r>
      </w:hyperlink>
    </w:p>
    <w:p w14:paraId="55932814" w14:textId="77777777" w:rsidR="0083315A" w:rsidRDefault="006918FF">
      <w:pPr>
        <w:pStyle w:val="TOC2"/>
        <w:tabs>
          <w:tab w:val="right" w:leader="dot" w:pos="9350"/>
        </w:tabs>
        <w:rPr>
          <w:rFonts w:asciiTheme="minorHAnsi" w:eastAsiaTheme="minorEastAsia" w:hAnsiTheme="minorHAnsi" w:cstheme="minorBidi"/>
          <w:noProof/>
        </w:rPr>
      </w:pPr>
      <w:hyperlink w:anchor="_Toc162016738" w:history="1">
        <w:r w:rsidR="0083315A" w:rsidRPr="00EC3F4F">
          <w:rPr>
            <w:rStyle w:val="Hyperlink"/>
            <w:rFonts w:ascii="Gadugi" w:eastAsia="Gadugi" w:hAnsi="Gadugi" w:cs="Gadugi"/>
            <w:noProof/>
            <w:lang w:bidi="en-US"/>
          </w:rPr>
          <w:t>5.8</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EMERGENCY GENERATORS</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_Toc162016738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22</w:t>
        </w:r>
        <w:r w:rsidR="0083315A">
          <w:rPr>
            <w:rFonts w:ascii="Gadugi" w:eastAsia="Gadugi" w:hAnsi="Gadugi" w:cs="Gadugi"/>
            <w:noProof/>
            <w:webHidden/>
            <w:lang w:bidi="en-US"/>
          </w:rPr>
          <w:fldChar w:fldCharType="end"/>
        </w:r>
      </w:hyperlink>
    </w:p>
    <w:p w14:paraId="097578A3" w14:textId="77777777" w:rsidR="0083315A" w:rsidRDefault="006918FF">
      <w:pPr>
        <w:pStyle w:val="TOC1"/>
        <w:tabs>
          <w:tab w:val="left" w:pos="1019"/>
          <w:tab w:val="right" w:leader="dot" w:pos="9350"/>
        </w:tabs>
        <w:rPr>
          <w:rFonts w:asciiTheme="minorHAnsi" w:eastAsiaTheme="minorEastAsia" w:hAnsiTheme="minorHAnsi" w:cstheme="minorBidi"/>
          <w:noProof/>
        </w:rPr>
      </w:pPr>
      <w:hyperlink w:anchor="_Toc162016739" w:history="1">
        <w:r w:rsidR="0083315A" w:rsidRPr="00EC3F4F">
          <w:rPr>
            <w:rStyle w:val="Hyperlink"/>
            <w:rFonts w:ascii="Gadugi" w:eastAsia="Gadugi" w:hAnsi="Gadugi" w:cs="Gadugi"/>
            <w:noProof/>
            <w:lang w:bidi="en-US"/>
          </w:rPr>
          <w:t>6.0</w:t>
        </w:r>
        <w:r w:rsidR="0083315A">
          <w:rPr>
            <w:rFonts w:ascii="Gadugi" w:eastAsia="Gadugi" w:hAnsi="Gadugi" w:cs="Gadugi"/>
            <w:noProof/>
            <w:lang w:bidi="en-US"/>
          </w:rPr>
          <w:tab/>
        </w:r>
        <w:r w:rsidR="0083315A" w:rsidRPr="00EC3F4F">
          <w:rPr>
            <w:rStyle w:val="Hyperlink"/>
            <w:rFonts w:ascii="Gadugi" w:eastAsia="Gadugi" w:hAnsi="Gadugi" w:cs="Gadugi"/>
            <w:noProof/>
            <w:lang w:bidi="en-US"/>
          </w:rPr>
          <w:t>URRC</w:t>
        </w:r>
        <w:r w:rsidR="0083315A" w:rsidRPr="00EC3F4F">
          <w:rPr>
            <w:rStyle w:val="Hyperlink"/>
            <w:rFonts w:ascii="Gadugi" w:eastAsia="Gadugi" w:hAnsi="Gadugi" w:cs="Gadugi"/>
            <w:noProof/>
            <w:spacing w:val="-8"/>
            <w:lang w:bidi="en-US"/>
          </w:rPr>
          <w:t xml:space="preserve"> </w:t>
        </w:r>
        <w:r w:rsidR="0083315A" w:rsidRPr="00EC3F4F">
          <w:rPr>
            <w:rStyle w:val="Hyperlink"/>
            <w:rFonts w:ascii="Gadugi" w:eastAsia="Gadugi" w:hAnsi="Gadugi" w:cs="Gadugi"/>
            <w:noProof/>
            <w:lang w:bidi="en-US"/>
          </w:rPr>
          <w:t>RECOMMENDATIONS</w:t>
        </w:r>
        <w:r w:rsidR="0083315A">
          <w:rPr>
            <w:rFonts w:ascii="Gadugi" w:eastAsia="Gadugi" w:hAnsi="Gadugi" w:cs="Gadugi"/>
            <w:noProof/>
            <w:webHidden/>
            <w:lang w:bidi="en-US"/>
          </w:rPr>
          <w:tab/>
        </w:r>
        <w:r w:rsidR="0083315A">
          <w:rPr>
            <w:rFonts w:ascii="Gadugi" w:eastAsia="Gadugi" w:hAnsi="Gadugi" w:cs="Gadugi"/>
            <w:noProof/>
            <w:webHidden/>
            <w:lang w:bidi="en-US"/>
          </w:rPr>
          <w:fldChar w:fldCharType="begin"/>
        </w:r>
        <w:r w:rsidR="0083315A">
          <w:rPr>
            <w:rFonts w:ascii="Gadugi" w:eastAsia="Gadugi" w:hAnsi="Gadugi" w:cs="Gadugi"/>
            <w:noProof/>
            <w:webHidden/>
            <w:lang w:bidi="en-US"/>
          </w:rPr>
          <w:instrText xml:space="preserve"> PAGEREF _Toc162016739 \h </w:instrText>
        </w:r>
        <w:r w:rsidR="0083315A">
          <w:rPr>
            <w:rFonts w:ascii="Gadugi" w:eastAsia="Gadugi" w:hAnsi="Gadugi" w:cs="Gadugi"/>
            <w:noProof/>
            <w:webHidden/>
            <w:lang w:bidi="en-US"/>
          </w:rPr>
        </w:r>
        <w:r w:rsidR="0083315A">
          <w:rPr>
            <w:rFonts w:ascii="Gadugi" w:eastAsia="Gadugi" w:hAnsi="Gadugi" w:cs="Gadugi"/>
            <w:noProof/>
            <w:webHidden/>
            <w:lang w:bidi="en-US"/>
          </w:rPr>
          <w:fldChar w:fldCharType="separate"/>
        </w:r>
        <w:r w:rsidR="0083315A">
          <w:rPr>
            <w:rFonts w:ascii="Gadugi" w:eastAsia="Gadugi" w:hAnsi="Gadugi" w:cs="Gadugi"/>
            <w:noProof/>
            <w:webHidden/>
            <w:lang w:bidi="en-US"/>
          </w:rPr>
          <w:t>23</w:t>
        </w:r>
        <w:r w:rsidR="0083315A">
          <w:rPr>
            <w:rFonts w:ascii="Gadugi" w:eastAsia="Gadugi" w:hAnsi="Gadugi" w:cs="Gadugi"/>
            <w:noProof/>
            <w:webHidden/>
            <w:lang w:bidi="en-US"/>
          </w:rPr>
          <w:fldChar w:fldCharType="end"/>
        </w:r>
      </w:hyperlink>
    </w:p>
    <w:p w14:paraId="0620B1DF" w14:textId="5598A83E" w:rsidR="009164D9" w:rsidRDefault="001111B6" w:rsidP="0026075C">
      <w:pPr>
        <w:pStyle w:val="TOC1"/>
        <w:tabs>
          <w:tab w:val="left" w:pos="799"/>
          <w:tab w:val="right" w:leader="dot" w:pos="9489"/>
        </w:tabs>
        <w:spacing w:before="393"/>
      </w:pPr>
      <w:r>
        <w:rPr>
          <w:rFonts w:ascii="Gadugi" w:eastAsia="Gadugi" w:hAnsi="Gadugi" w:cs="Gadugi"/>
          <w:b/>
          <w:sz w:val="24"/>
          <w:lang w:bidi="en-US"/>
        </w:rPr>
        <w:fldChar w:fldCharType="end"/>
      </w:r>
    </w:p>
    <w:p w14:paraId="0620B1E0" w14:textId="77777777" w:rsidR="009164D9" w:rsidRDefault="009164D9">
      <w:pPr>
        <w:sectPr w:rsidR="009164D9" w:rsidSect="00746006">
          <w:headerReference w:type="even" r:id="rId27"/>
          <w:headerReference w:type="default" r:id="rId28"/>
          <w:headerReference w:type="first" r:id="rId29"/>
          <w:pgSz w:w="12240" w:h="15840"/>
          <w:pgMar w:top="1440" w:right="1440" w:bottom="720" w:left="1440" w:header="1526" w:footer="0" w:gutter="0"/>
          <w:cols w:space="720"/>
        </w:sectPr>
      </w:pPr>
    </w:p>
    <w:p w14:paraId="0620B1E1" w14:textId="77777777" w:rsidR="00261044" w:rsidRPr="00697DEA" w:rsidRDefault="001111B6" w:rsidP="004E4FAA">
      <w:pPr>
        <w:pStyle w:val="Heading1URRC"/>
        <w:ind w:left="900"/>
      </w:pPr>
      <w:bookmarkStart w:id="4" w:name="1.0_BACKGROUND"/>
      <w:bookmarkStart w:id="5" w:name="_bookmark0"/>
      <w:bookmarkEnd w:id="4"/>
      <w:bookmarkEnd w:id="5"/>
      <w:r>
        <w:rPr>
          <w:rFonts w:ascii="Gadugi" w:eastAsia="Gadugi" w:hAnsi="Gadugi" w:cs="Gadugi"/>
          <w:lang w:bidi="en-US"/>
        </w:rPr>
        <w:lastRenderedPageBreak/>
        <w:t>KANGIQHIDJUTIT</w:t>
      </w:r>
    </w:p>
    <w:p w14:paraId="0620B1E2" w14:textId="77777777" w:rsidR="009164D9" w:rsidRPr="00560E09" w:rsidRDefault="001111B6" w:rsidP="003A70AC">
      <w:pPr>
        <w:pStyle w:val="BodyText"/>
        <w:numPr>
          <w:ilvl w:val="0"/>
          <w:numId w:val="6"/>
        </w:numPr>
        <w:ind w:left="1080" w:hanging="540"/>
      </w:pPr>
      <w:r w:rsidRPr="00560E09">
        <w:rPr>
          <w:rFonts w:ascii="Gadugi" w:eastAsia="Gadugi" w:hAnsi="Gadugi" w:cs="Gadugi"/>
          <w:lang w:bidi="en-US"/>
        </w:rPr>
        <w:t>Qulliq Alrujaqtuqtunik Ikumadjutiit (QEC), tikkuaqtauhimapluni auladjutiviunguplutik, pitqujaujut malikhugu Ilanga 18.1 talvani</w:t>
      </w:r>
      <w:r w:rsidRPr="00560E09">
        <w:rPr>
          <w:rFonts w:ascii="Gadugi" w:eastAsia="Gadugi" w:hAnsi="Gadugi" w:cs="Gadugi"/>
          <w:i/>
          <w:lang w:bidi="en-US"/>
        </w:rPr>
        <w:t xml:space="preserve"> Qulliq Alrujaqtuqtunik Ikumadjutiit</w:t>
      </w:r>
      <w:r w:rsidRPr="00560E09">
        <w:rPr>
          <w:rFonts w:ascii="Gadugi" w:eastAsia="Gadugi" w:hAnsi="Gadugi" w:cs="Gadugi"/>
          <w:lang w:bidi="en-US"/>
        </w:rPr>
        <w:t xml:space="preserve"> </w:t>
      </w:r>
      <w:r w:rsidRPr="00560E09">
        <w:rPr>
          <w:rFonts w:ascii="Gadugi" w:eastAsia="Gadugi" w:hAnsi="Gadugi" w:cs="Gadugi"/>
          <w:i/>
          <w:lang w:bidi="en-US"/>
        </w:rPr>
        <w:t xml:space="preserve">Maligami </w:t>
      </w:r>
      <w:r w:rsidRPr="00560E09">
        <w:rPr>
          <w:rFonts w:ascii="Gadugi" w:eastAsia="Gadugi" w:hAnsi="Gadugi" w:cs="Gadugi"/>
          <w:lang w:bidi="en-US"/>
        </w:rPr>
        <w:t>(QEC Maligaq)</w:t>
      </w:r>
      <w:r w:rsidRPr="00560E09">
        <w:rPr>
          <w:rFonts w:ascii="Gadugi" w:eastAsia="Gadugi" w:hAnsi="Gadugi" w:cs="Gadugi"/>
          <w:i/>
          <w:lang w:bidi="en-US"/>
        </w:rPr>
        <w:t xml:space="preserve">, </w:t>
      </w:r>
      <w:r w:rsidRPr="00560E09">
        <w:rPr>
          <w:rFonts w:ascii="Gadugi" w:eastAsia="Gadugi" w:hAnsi="Gadugi" w:cs="Gadugi"/>
          <w:lang w:bidi="en-US"/>
        </w:rPr>
        <w:t>piumaplutik angirutimik munarijumin Ministamin hivuagun havaliqtinnagin angijumik akitujumik havaakhamik. Uvuuna mighaagut, Ilanga 18.1 uvani QEC Maligami tunijuq imaatut:</w:t>
      </w:r>
    </w:p>
    <w:p w14:paraId="0620B1E3" w14:textId="33D218F9" w:rsidR="009164D9" w:rsidRDefault="001111B6" w:rsidP="004A43CA">
      <w:pPr>
        <w:spacing w:line="276" w:lineRule="auto"/>
        <w:ind w:left="1440" w:right="720"/>
        <w:jc w:val="both"/>
      </w:pPr>
      <w:r w:rsidRPr="00F43924">
        <w:rPr>
          <w:rFonts w:ascii="Gadugi" w:eastAsia="Gadugi" w:hAnsi="Gadugi" w:cs="Gadugi"/>
          <w:lang w:bidi="en-US"/>
        </w:rPr>
        <w:t>Tukihidjutit</w:t>
      </w:r>
    </w:p>
    <w:p w14:paraId="0620B1E4" w14:textId="47FD4442" w:rsidR="009164D9" w:rsidRPr="00F43924" w:rsidRDefault="001111B6" w:rsidP="00895858">
      <w:pPr>
        <w:pStyle w:val="ListParagraph"/>
        <w:numPr>
          <w:ilvl w:val="2"/>
          <w:numId w:val="2"/>
        </w:numPr>
        <w:tabs>
          <w:tab w:val="left" w:pos="1980"/>
        </w:tabs>
        <w:spacing w:line="276" w:lineRule="auto"/>
        <w:ind w:left="1440" w:right="720" w:firstLine="0"/>
        <w:jc w:val="both"/>
      </w:pPr>
      <w:r w:rsidRPr="00F43924">
        <w:rPr>
          <w:rFonts w:ascii="Gadugi" w:eastAsia="Gadugi" w:hAnsi="Gadugi" w:cs="Gadugi"/>
          <w:lang w:bidi="en-US"/>
        </w:rPr>
        <w:t>Uvani ilangani, "angijuq akitujuq havaktaujukhaq" tukihidjutiqaqtuq akitujuq havaktaujukhaq tamatqiutaani akiqaqtuq avatquhimaplugu $5,000,000.</w:t>
      </w:r>
    </w:p>
    <w:p w14:paraId="0620B1E5" w14:textId="77777777" w:rsidR="009164D9" w:rsidRPr="00F43924" w:rsidRDefault="009164D9" w:rsidP="00A9365C">
      <w:pPr>
        <w:spacing w:line="276" w:lineRule="auto"/>
        <w:ind w:left="1440" w:right="720"/>
        <w:jc w:val="both"/>
      </w:pPr>
    </w:p>
    <w:p w14:paraId="0620B1E6" w14:textId="77777777" w:rsidR="009164D9" w:rsidRPr="00F43924" w:rsidRDefault="001111B6" w:rsidP="0019486C">
      <w:pPr>
        <w:tabs>
          <w:tab w:val="left" w:pos="1980"/>
        </w:tabs>
        <w:spacing w:line="276" w:lineRule="auto"/>
        <w:ind w:left="1440" w:right="720"/>
        <w:jc w:val="both"/>
      </w:pPr>
      <w:r w:rsidRPr="00F43924">
        <w:rPr>
          <w:rFonts w:ascii="Gadugi" w:eastAsia="Gadugi" w:hAnsi="Gadugi" w:cs="Gadugi"/>
          <w:lang w:bidi="en-US"/>
        </w:rPr>
        <w:t>Angijuq akitujuq havaakhaq</w:t>
      </w:r>
    </w:p>
    <w:p w14:paraId="0620B1E7" w14:textId="1508893A" w:rsidR="009164D9" w:rsidRPr="00F43924" w:rsidRDefault="001111B6" w:rsidP="00895858">
      <w:pPr>
        <w:pStyle w:val="ListParagraph"/>
        <w:numPr>
          <w:ilvl w:val="2"/>
          <w:numId w:val="2"/>
        </w:numPr>
        <w:tabs>
          <w:tab w:val="left" w:pos="1980"/>
          <w:tab w:val="left" w:pos="2160"/>
        </w:tabs>
        <w:spacing w:line="276" w:lineRule="auto"/>
        <w:ind w:left="1440" w:right="720" w:firstLine="0"/>
        <w:jc w:val="both"/>
      </w:pPr>
      <w:r w:rsidRPr="00F43924">
        <w:rPr>
          <w:rFonts w:ascii="Gadugi" w:eastAsia="Gadugi" w:hAnsi="Gadugi" w:cs="Gadugi"/>
          <w:lang w:bidi="en-US"/>
        </w:rPr>
        <w:t>Kuapuriisitkut havaliqtughaungittut, naliinniklu havakvikmiknik havaliqtipkaqtaghaungittait, angijumik akitujumik havaktaujukhamik kihiani uuktuqhimagumi hivuagut Ministamun pitquidjutimik angirutimik havaktaujukhamun.</w:t>
      </w:r>
    </w:p>
    <w:p w14:paraId="0620B1E8" w14:textId="77777777" w:rsidR="0064259E" w:rsidRPr="00F43924" w:rsidRDefault="0064259E" w:rsidP="004A43CA">
      <w:pPr>
        <w:tabs>
          <w:tab w:val="left" w:pos="1980"/>
        </w:tabs>
        <w:spacing w:line="276" w:lineRule="auto"/>
        <w:ind w:left="1440" w:right="720"/>
        <w:jc w:val="both"/>
      </w:pPr>
    </w:p>
    <w:p w14:paraId="0620B1E9" w14:textId="77777777" w:rsidR="009164D9" w:rsidRPr="00F43924" w:rsidRDefault="001111B6" w:rsidP="004A43CA">
      <w:pPr>
        <w:tabs>
          <w:tab w:val="left" w:pos="1980"/>
        </w:tabs>
        <w:spacing w:line="276" w:lineRule="auto"/>
        <w:ind w:left="1440" w:right="720"/>
        <w:jc w:val="both"/>
      </w:pPr>
      <w:r w:rsidRPr="00F43924">
        <w:rPr>
          <w:rFonts w:ascii="Gadugi" w:eastAsia="Gadugi" w:hAnsi="Gadugi" w:cs="Gadugi"/>
          <w:lang w:bidi="en-US"/>
        </w:rPr>
        <w:t>Minista qiniqhiajaaqtuq uqaudjiutinik</w:t>
      </w:r>
    </w:p>
    <w:p w14:paraId="0620B1EA" w14:textId="74102681" w:rsidR="009164D9" w:rsidRPr="00F43924" w:rsidRDefault="001111B6" w:rsidP="00895858">
      <w:pPr>
        <w:pStyle w:val="ListParagraph"/>
        <w:numPr>
          <w:ilvl w:val="2"/>
          <w:numId w:val="2"/>
        </w:numPr>
        <w:tabs>
          <w:tab w:val="left" w:pos="1980"/>
        </w:tabs>
        <w:spacing w:line="276" w:lineRule="auto"/>
        <w:ind w:left="1440" w:right="720" w:firstLine="0"/>
        <w:jc w:val="both"/>
      </w:pPr>
      <w:r w:rsidRPr="00F43924">
        <w:rPr>
          <w:rFonts w:ascii="Gadugi" w:eastAsia="Gadugi" w:hAnsi="Gadugi" w:cs="Gadugi"/>
          <w:lang w:bidi="en-US"/>
        </w:rPr>
        <w:t xml:space="preserve">Kiutinnani uuktuutimun piliuqhimajuq ataani iluani-ilangani (2), Minista pittaaqtuq uqaudjiutinik ukunanga Igluin Auladjutitigun Akitutilaanginnut Katimajiinnit (URRC) piliuqtauhimajuq ataani </w:t>
      </w:r>
      <w:r w:rsidRPr="00F43924">
        <w:rPr>
          <w:rFonts w:ascii="Gadugi" w:eastAsia="Gadugi" w:hAnsi="Gadugi" w:cs="Gadugi"/>
          <w:i/>
          <w:lang w:bidi="en-US"/>
        </w:rPr>
        <w:t>Igluin Auladjutitigun Akitutilaanginnut Katimajiinnit Maligami</w:t>
      </w:r>
      <w:r w:rsidRPr="00F43924">
        <w:rPr>
          <w:rFonts w:ascii="Gadugi" w:eastAsia="Gadugi" w:hAnsi="Gadugi" w:cs="Gadugi"/>
          <w:lang w:bidi="en-US"/>
        </w:rPr>
        <w:t>.</w:t>
      </w:r>
    </w:p>
    <w:p w14:paraId="0620B1EB" w14:textId="77777777" w:rsidR="009164D9" w:rsidRPr="00F43924" w:rsidRDefault="009164D9" w:rsidP="004A43CA">
      <w:pPr>
        <w:tabs>
          <w:tab w:val="left" w:pos="1980"/>
        </w:tabs>
        <w:spacing w:line="276" w:lineRule="auto"/>
        <w:ind w:left="1440" w:right="720"/>
        <w:jc w:val="both"/>
      </w:pPr>
    </w:p>
    <w:p w14:paraId="0620B1EC" w14:textId="77777777" w:rsidR="009164D9" w:rsidRPr="00F43924" w:rsidRDefault="001111B6" w:rsidP="004A43CA">
      <w:pPr>
        <w:tabs>
          <w:tab w:val="left" w:pos="1980"/>
        </w:tabs>
        <w:spacing w:line="276" w:lineRule="auto"/>
        <w:ind w:left="1440" w:right="720"/>
        <w:jc w:val="both"/>
      </w:pPr>
      <w:r w:rsidRPr="00F43924">
        <w:rPr>
          <w:rFonts w:ascii="Gadugi" w:eastAsia="Gadugi" w:hAnsi="Gadugi" w:cs="Gadugi"/>
          <w:lang w:bidi="en-US"/>
        </w:rPr>
        <w:t>Kuapuriisitkut tunijukhat kangiqhidjutikhanik</w:t>
      </w:r>
    </w:p>
    <w:p w14:paraId="0620B1ED" w14:textId="6DA17D3F" w:rsidR="009164D9" w:rsidRPr="00F43924" w:rsidRDefault="001111B6" w:rsidP="00895858">
      <w:pPr>
        <w:pStyle w:val="ListParagraph"/>
        <w:numPr>
          <w:ilvl w:val="2"/>
          <w:numId w:val="2"/>
        </w:numPr>
        <w:tabs>
          <w:tab w:val="left" w:pos="1980"/>
          <w:tab w:val="left" w:pos="2430"/>
        </w:tabs>
        <w:spacing w:line="276" w:lineRule="auto"/>
        <w:ind w:left="1440" w:right="720" w:firstLine="0"/>
        <w:jc w:val="both"/>
      </w:pPr>
      <w:r w:rsidRPr="00F43924">
        <w:rPr>
          <w:rFonts w:ascii="Gadugi" w:eastAsia="Gadugi" w:hAnsi="Gadugi" w:cs="Gadugi"/>
          <w:lang w:bidi="en-US"/>
        </w:rPr>
        <w:t>Kuapuriisitkut tuniniaqtaa Minista URRCkullu ukuninga ilitturipkaijjutighanik pihimajakhait Minista ihumaliuriangani taimaatut angirutimik tunijauttaakhariangat.</w:t>
      </w:r>
    </w:p>
    <w:p w14:paraId="0620B1EE" w14:textId="77777777" w:rsidR="00877039" w:rsidRPr="00F43924" w:rsidRDefault="00877039" w:rsidP="004A43CA">
      <w:pPr>
        <w:pStyle w:val="ListParagraph"/>
        <w:tabs>
          <w:tab w:val="left" w:pos="1980"/>
          <w:tab w:val="left" w:pos="2430"/>
        </w:tabs>
        <w:spacing w:line="276" w:lineRule="auto"/>
        <w:ind w:left="1440" w:right="720" w:firstLine="0"/>
      </w:pPr>
    </w:p>
    <w:p w14:paraId="0620B1EF" w14:textId="77777777" w:rsidR="009164D9" w:rsidRPr="00F43924" w:rsidRDefault="001111B6" w:rsidP="004A43CA">
      <w:pPr>
        <w:tabs>
          <w:tab w:val="left" w:pos="1980"/>
        </w:tabs>
        <w:spacing w:line="276" w:lineRule="auto"/>
        <w:ind w:left="1440" w:right="720"/>
        <w:jc w:val="both"/>
      </w:pPr>
      <w:r w:rsidRPr="00F43924">
        <w:rPr>
          <w:rFonts w:ascii="Gadugi" w:eastAsia="Gadugi" w:hAnsi="Gadugi" w:cs="Gadugi"/>
          <w:lang w:bidi="en-US"/>
        </w:rPr>
        <w:t>Ministaujuq pittaaqtuq imaatut</w:t>
      </w:r>
    </w:p>
    <w:p w14:paraId="0620B1F0" w14:textId="77777777" w:rsidR="009164D9" w:rsidRPr="00F43924" w:rsidRDefault="001111B6" w:rsidP="00895858">
      <w:pPr>
        <w:pStyle w:val="ListParagraph"/>
        <w:numPr>
          <w:ilvl w:val="2"/>
          <w:numId w:val="2"/>
        </w:numPr>
        <w:spacing w:line="276" w:lineRule="auto"/>
        <w:ind w:left="1980" w:right="720" w:hanging="540"/>
        <w:jc w:val="both"/>
      </w:pPr>
      <w:r w:rsidRPr="00F43924">
        <w:rPr>
          <w:rFonts w:ascii="Gadugi" w:eastAsia="Gadugi" w:hAnsi="Gadugi" w:cs="Gadugi"/>
          <w:lang w:bidi="en-US"/>
        </w:rPr>
        <w:t>Ministaujuq imailiulaaqtuq</w:t>
      </w:r>
    </w:p>
    <w:p w14:paraId="0620B1F1" w14:textId="77777777" w:rsidR="009164D9" w:rsidRPr="00F43924" w:rsidRDefault="001111B6" w:rsidP="00895858">
      <w:pPr>
        <w:pStyle w:val="ListParagraph"/>
        <w:numPr>
          <w:ilvl w:val="3"/>
          <w:numId w:val="2"/>
        </w:numPr>
        <w:spacing w:line="276" w:lineRule="auto"/>
        <w:ind w:left="2430" w:right="720" w:hanging="450"/>
      </w:pPr>
      <w:r w:rsidRPr="00F43924">
        <w:rPr>
          <w:rFonts w:ascii="Gadugi" w:eastAsia="Gadugi" w:hAnsi="Gadugi" w:cs="Gadugi"/>
          <w:lang w:bidi="en-US"/>
        </w:rPr>
        <w:t>tuniluni angirutimik havaknikkut angijuq akitujuq havaktaujughamik, piqarluni piittumikluunniit qanuriliurutikhanik; imaaluunniit</w:t>
      </w:r>
    </w:p>
    <w:p w14:paraId="0620B1F2" w14:textId="77777777" w:rsidR="009164D9" w:rsidRPr="00F43924" w:rsidRDefault="001111B6" w:rsidP="00895858">
      <w:pPr>
        <w:pStyle w:val="ListParagraph"/>
        <w:numPr>
          <w:ilvl w:val="3"/>
          <w:numId w:val="2"/>
        </w:numPr>
        <w:spacing w:line="276" w:lineRule="auto"/>
        <w:ind w:left="2430" w:right="720" w:hanging="450"/>
      </w:pPr>
      <w:r w:rsidRPr="00F43924">
        <w:rPr>
          <w:rFonts w:ascii="Gadugi" w:eastAsia="Gadugi" w:hAnsi="Gadugi" w:cs="Gadugi"/>
          <w:lang w:bidi="en-US"/>
        </w:rPr>
        <w:lastRenderedPageBreak/>
        <w:t>qingiluni angirutikhamik.</w:t>
      </w:r>
    </w:p>
    <w:p w14:paraId="0620B1F3" w14:textId="77777777" w:rsidR="00883222" w:rsidRPr="00F43924" w:rsidRDefault="00883222" w:rsidP="004A43CA">
      <w:pPr>
        <w:spacing w:line="276" w:lineRule="auto"/>
        <w:ind w:left="1980" w:right="720"/>
        <w:jc w:val="both"/>
      </w:pPr>
    </w:p>
    <w:p w14:paraId="0620B1F4" w14:textId="77777777" w:rsidR="009164D9" w:rsidRPr="00F43924" w:rsidRDefault="001111B6" w:rsidP="004A43CA">
      <w:pPr>
        <w:tabs>
          <w:tab w:val="left" w:pos="1980"/>
        </w:tabs>
        <w:spacing w:line="276" w:lineRule="auto"/>
        <w:ind w:left="1440" w:right="720"/>
        <w:jc w:val="both"/>
      </w:pPr>
      <w:r w:rsidRPr="00F43924">
        <w:rPr>
          <w:rFonts w:ascii="Gadugi" w:eastAsia="Gadugi" w:hAnsi="Gadugi" w:cs="Gadugi"/>
          <w:lang w:bidi="en-US"/>
        </w:rPr>
        <w:t>Pitquidjuti</w:t>
      </w:r>
    </w:p>
    <w:p w14:paraId="0620B1F5" w14:textId="77777777" w:rsidR="009164D9" w:rsidRPr="00F43924" w:rsidRDefault="001111B6" w:rsidP="00895858">
      <w:pPr>
        <w:pStyle w:val="ListParagraph"/>
        <w:numPr>
          <w:ilvl w:val="2"/>
          <w:numId w:val="2"/>
        </w:numPr>
        <w:tabs>
          <w:tab w:val="left" w:pos="1995"/>
        </w:tabs>
        <w:spacing w:line="276" w:lineRule="auto"/>
        <w:ind w:left="1440" w:right="720" w:firstLine="0"/>
        <w:jc w:val="both"/>
      </w:pPr>
      <w:r w:rsidRPr="00F43924">
        <w:rPr>
          <w:rFonts w:ascii="Gadugi" w:eastAsia="Gadugi" w:hAnsi="Gadugi" w:cs="Gadugi"/>
          <w:lang w:bidi="en-US"/>
        </w:rPr>
        <w:t>Angiruti tunijaujuq Ministamin ataani titiraqhimajuni (5)(a) pihimajukhaujuq taimaatut pitquidjutiuluni.</w:t>
      </w:r>
    </w:p>
    <w:p w14:paraId="0620B1F6" w14:textId="77777777" w:rsidR="006B77BF" w:rsidRDefault="006B77BF" w:rsidP="006B77BF">
      <w:pPr>
        <w:pStyle w:val="ListParagraph"/>
        <w:tabs>
          <w:tab w:val="left" w:pos="1995"/>
        </w:tabs>
        <w:ind w:left="1440" w:right="-10" w:firstLine="0"/>
        <w:jc w:val="left"/>
        <w:rPr>
          <w:sz w:val="24"/>
        </w:rPr>
      </w:pPr>
    </w:p>
    <w:p w14:paraId="0620B1F7" w14:textId="518BA953" w:rsidR="009164D9" w:rsidRDefault="001111B6" w:rsidP="00295DF6">
      <w:pPr>
        <w:pStyle w:val="BodyText"/>
        <w:numPr>
          <w:ilvl w:val="0"/>
          <w:numId w:val="6"/>
        </w:numPr>
        <w:ind w:hanging="530"/>
      </w:pPr>
      <w:r w:rsidRPr="001A4F3B">
        <w:rPr>
          <w:rFonts w:ascii="Gadugi" w:eastAsia="Gadugi" w:hAnsi="Gadugi" w:cs="Gadugi"/>
          <w:lang w:bidi="en-US"/>
        </w:rPr>
        <w:t xml:space="preserve">Ilanga 7e) uvani </w:t>
      </w:r>
      <w:r w:rsidRPr="001A4F3B">
        <w:rPr>
          <w:rFonts w:ascii="Gadugi" w:eastAsia="Gadugi" w:hAnsi="Gadugi" w:cs="Gadugi"/>
          <w:i/>
          <w:lang w:bidi="en-US"/>
        </w:rPr>
        <w:t>Igluin Auladjutitigun Akitutilaanginnut Katimajiinnit Maligami (</w:t>
      </w:r>
      <w:r w:rsidRPr="001A4F3B">
        <w:rPr>
          <w:rFonts w:ascii="Gadugi" w:eastAsia="Gadugi" w:hAnsi="Gadugi" w:cs="Gadugi"/>
          <w:lang w:bidi="en-US"/>
        </w:rPr>
        <w:t>URRC Maligaq) uqarhimajuq, aallanilu, pidjutaa URRCmi uqaudjiutilugu Minista munarijuq uumunga QECkunnun mighaagut uukturutini angirutikhanun ukunani angijuni akitujuni havaktaujukhani ataani ilangani 18.1 uvani QECkut</w:t>
      </w:r>
      <w:r w:rsidRPr="001A4F3B">
        <w:rPr>
          <w:rFonts w:ascii="Gadugi" w:eastAsia="Gadugi" w:hAnsi="Gadugi" w:cs="Gadugi"/>
          <w:i/>
          <w:lang w:bidi="en-US"/>
        </w:rPr>
        <w:t xml:space="preserve"> </w:t>
      </w:r>
      <w:r w:rsidRPr="001A4F3B">
        <w:rPr>
          <w:rFonts w:ascii="Gadugi" w:eastAsia="Gadugi" w:hAnsi="Gadugi" w:cs="Gadugi"/>
          <w:lang w:bidi="en-US"/>
        </w:rPr>
        <w:t>Maligami.</w:t>
      </w:r>
    </w:p>
    <w:p w14:paraId="0620B1F8" w14:textId="77777777" w:rsidR="009164D9" w:rsidRDefault="009164D9">
      <w:pPr>
        <w:spacing w:line="360" w:lineRule="auto"/>
        <w:jc w:val="both"/>
        <w:rPr>
          <w:sz w:val="24"/>
        </w:rPr>
        <w:sectPr w:rsidR="009164D9" w:rsidSect="00746006">
          <w:headerReference w:type="even" r:id="rId30"/>
          <w:headerReference w:type="default" r:id="rId31"/>
          <w:footerReference w:type="default" r:id="rId32"/>
          <w:headerReference w:type="first" r:id="rId33"/>
          <w:pgSz w:w="12240" w:h="15840"/>
          <w:pgMar w:top="1440" w:right="1440" w:bottom="720" w:left="1440" w:header="1526" w:footer="734" w:gutter="0"/>
          <w:cols w:space="720"/>
        </w:sectPr>
      </w:pPr>
    </w:p>
    <w:p w14:paraId="0620B1F9" w14:textId="7DC9D83B" w:rsidR="009164D9" w:rsidRDefault="001111B6" w:rsidP="00295DF6">
      <w:pPr>
        <w:pStyle w:val="BodyText"/>
        <w:numPr>
          <w:ilvl w:val="0"/>
          <w:numId w:val="6"/>
        </w:numPr>
        <w:ind w:hanging="530"/>
      </w:pPr>
      <w:r>
        <w:rPr>
          <w:rFonts w:ascii="Gadugi" w:eastAsia="Gadugi" w:hAnsi="Gadugi" w:cs="Gadugi"/>
          <w:lang w:bidi="en-US"/>
        </w:rPr>
        <w:lastRenderedPageBreak/>
        <w:t>Uvani Hikutirvia 23, 2023, QECkut uuktuqtuq uumunga Ministamun Munarijuq QECkunnun angirutikhamik angijuni akitujumi havaakhami laisighanik ukununga ingniqutinik himmautikhanun nunallaani Kugaarukmi, Sallirmi, Igluligaarjungmi, Tikirarjuami, Mittimatalingmilu. Uvani Ubluirvia 5, 2023,</w:t>
      </w:r>
      <w:r w:rsidRPr="001D1B56">
        <w:rPr>
          <w:rStyle w:val="FootnoteReference"/>
          <w:rFonts w:ascii="Gadugi" w:eastAsia="Gadugi" w:hAnsi="Gadugi" w:cs="Gadugi"/>
          <w:b/>
          <w:sz w:val="20"/>
          <w:lang w:bidi="en-US"/>
        </w:rPr>
        <w:footnoteReference w:id="2"/>
      </w:r>
      <w:r>
        <w:rPr>
          <w:rFonts w:ascii="Gadugi" w:eastAsia="Gadugi" w:hAnsi="Gadugi" w:cs="Gadugi"/>
          <w:lang w:bidi="en-US"/>
        </w:rPr>
        <w:t xml:space="preserve"> Minista tukhiqtuq uqaudjiutinirnik URRCkunnin pidjutiningani Uukturutimun. URRCkut ihumagidjutait hapkunani hunani titiraqhimajuq umaani unniudjutimi.</w:t>
      </w:r>
    </w:p>
    <w:p w14:paraId="0620B1FA" w14:textId="77777777" w:rsidR="009164D9" w:rsidRDefault="009164D9">
      <w:pPr>
        <w:spacing w:line="360" w:lineRule="auto"/>
        <w:jc w:val="both"/>
        <w:rPr>
          <w:sz w:val="24"/>
        </w:rPr>
        <w:sectPr w:rsidR="009164D9" w:rsidSect="00746006">
          <w:pgSz w:w="12240" w:h="15840"/>
          <w:pgMar w:top="1440" w:right="1440" w:bottom="720" w:left="1440" w:header="1526" w:footer="734" w:gutter="0"/>
          <w:cols w:space="720"/>
        </w:sectPr>
      </w:pPr>
    </w:p>
    <w:p w14:paraId="0620B1FB" w14:textId="2241B2BD" w:rsidR="009164D9" w:rsidRDefault="001111B6" w:rsidP="004658F7">
      <w:pPr>
        <w:pStyle w:val="Heading1URRC"/>
      </w:pPr>
      <w:bookmarkStart w:id="6" w:name="2.0_PARTICULARS_OF_THE_APPLICATION"/>
      <w:bookmarkStart w:id="7" w:name="_bookmark1"/>
      <w:bookmarkEnd w:id="6"/>
      <w:bookmarkEnd w:id="7"/>
      <w:r>
        <w:rPr>
          <w:rFonts w:ascii="Gadugi" w:eastAsia="Gadugi" w:hAnsi="Gadugi" w:cs="Gadugi"/>
          <w:lang w:bidi="en-US"/>
        </w:rPr>
        <w:lastRenderedPageBreak/>
        <w:t>QANURINNINGIT UUKTUUTIMI</w:t>
      </w:r>
    </w:p>
    <w:p w14:paraId="45B65983" w14:textId="1CD1346D" w:rsidR="00B70E8A" w:rsidRDefault="00F87ACE" w:rsidP="00B70E8A">
      <w:pPr>
        <w:pStyle w:val="Heading2URRC"/>
      </w:pPr>
      <w:r>
        <w:rPr>
          <w:rFonts w:ascii="Gadugi" w:eastAsia="Gadugi" w:hAnsi="Gadugi" w:cs="Gadugi"/>
          <w:lang w:bidi="en-US"/>
        </w:rPr>
        <w:t>KANGIQHIDJUTIT</w:t>
      </w:r>
    </w:p>
    <w:p w14:paraId="014F416C" w14:textId="4E6FCC44" w:rsidR="00B70E8A" w:rsidRDefault="00B70E8A" w:rsidP="00295DF6">
      <w:pPr>
        <w:pStyle w:val="BodyText"/>
        <w:numPr>
          <w:ilvl w:val="0"/>
          <w:numId w:val="6"/>
        </w:numPr>
        <w:ind w:hanging="530"/>
      </w:pPr>
      <w:r>
        <w:rPr>
          <w:rFonts w:ascii="Gadugi" w:eastAsia="Gadugi" w:hAnsi="Gadugi" w:cs="Gadugi"/>
          <w:lang w:bidi="en-US"/>
        </w:rPr>
        <w:t>QECkut uuktuqtut ingniqutinik himmautikhanik tallimani nunallaani pidjutijaami nakuuraanginnaqtunik angumadjutikkullu ihumagijaujuni (naunaitkutit tunihimajun ilanginni ataani). QEC ilitturipkaijuq himmautikhat ihariagijaujun pijaanginnik angumadjutikkut upalungaijautinik maliktakhat, kiudjutigilugin ingniqutit tikihimaliqtait avatquhimajailluunniit aturutikkut auladjutiit tunnganiqaqhuni utuqqangurutinginni uvaniluunniit ikaarniinik havagutaini, ihuaqhailugillu nakuunikharutainnik ihumagijaujun pidjutilgit piqanginnikkut aallanik himmautikhaniluunniit ilakhanik.</w:t>
      </w:r>
    </w:p>
    <w:p w14:paraId="3B313E3D" w14:textId="1A1DB6D4" w:rsidR="00C04D91" w:rsidRDefault="00C04D91" w:rsidP="00295DF6">
      <w:pPr>
        <w:pStyle w:val="BodyText"/>
        <w:numPr>
          <w:ilvl w:val="0"/>
          <w:numId w:val="6"/>
        </w:numPr>
        <w:ind w:hanging="530"/>
      </w:pPr>
      <w:r>
        <w:rPr>
          <w:rFonts w:ascii="Gadugi" w:eastAsia="Gadugi" w:hAnsi="Gadugi" w:cs="Gadugi"/>
          <w:lang w:bidi="en-US"/>
        </w:rPr>
        <w:t>QEC uqaqhimajuq atuqtuq pitqujauhimajumik hailihimajummaaqtukhaq angummadjutit (RFC) upalungaijautikkut aturutikhamik ukununga uqhurluktuqtunik pauwaliqivingni, taimaatun 110% nalautinniaqhimajumi anginikhaanun aturutingani nunallaamun aturiami pihimakpat angitqijaq atauhiq ingniquti atulaiqqat (N-1). Taamna tamatkiutini iliuraqhimajuq angumadjuti (IC) ikiklijuummiqtiqhimauq uumanga angitqijaain atauhirmi ingniqutimi, pidjutiujuq uvani iliuraqhimajumik hailihimajummaaqtukhaq angummadjuti (IFC). QECkut ihumagingitaa amigarnaqhidjutikkut ingniquti ilaujuq pauwaliqidjutimi aajjikkiikhiliuliraangami ukunani RFCmi uvanilu IFCmi.</w:t>
      </w:r>
    </w:p>
    <w:p w14:paraId="65DEEFC7" w14:textId="1EEBC654" w:rsidR="00331BFD" w:rsidRDefault="00B70E8A" w:rsidP="00295DF6">
      <w:pPr>
        <w:pStyle w:val="BodyText"/>
        <w:numPr>
          <w:ilvl w:val="0"/>
          <w:numId w:val="6"/>
        </w:numPr>
        <w:ind w:hanging="530"/>
      </w:pPr>
      <w:r>
        <w:rPr>
          <w:rFonts w:ascii="Gadugi" w:eastAsia="Gadugi" w:hAnsi="Gadugi" w:cs="Gadugi"/>
          <w:lang w:bidi="en-US"/>
        </w:rPr>
        <w:t>QEC nalautinniaqhimajaa akingit iniqtiriami taapkua tallimat ingniqutit himmautikhat imaa ittun $32.4 million. QEC uqaqhimajuq taapkuat manikkut aturutikhat nalautinniaqhimajun havaktakhanun tunnganiqaqtun qangannuaq aturutinin akitutilaanginnik aajjiikniqaqtunin havaktakhanin.</w:t>
      </w:r>
    </w:p>
    <w:p w14:paraId="6E1F15DB" w14:textId="5EE816B0" w:rsidR="00B70E8A" w:rsidRDefault="001B0487" w:rsidP="00295DF6">
      <w:pPr>
        <w:pStyle w:val="BodyText"/>
        <w:numPr>
          <w:ilvl w:val="0"/>
          <w:numId w:val="6"/>
        </w:numPr>
        <w:ind w:hanging="530"/>
      </w:pPr>
      <w:r>
        <w:rPr>
          <w:rFonts w:ascii="Gadugi" w:eastAsia="Gadugi" w:hAnsi="Gadugi" w:cs="Gadugi"/>
          <w:lang w:bidi="en-US"/>
        </w:rPr>
        <w:t xml:space="preserve">QEC nalautinniaqhimajaa piqarniaqtuq $2.791 millionmik akitujuummiqtumik maniliurutimi pitqujauhimajumik pidjutainnin tallimani ingniqutini </w:t>
      </w:r>
      <w:r>
        <w:rPr>
          <w:rFonts w:ascii="Gadugi" w:eastAsia="Gadugi" w:hAnsi="Gadugi" w:cs="Gadugi"/>
          <w:lang w:bidi="en-US"/>
        </w:rPr>
        <w:lastRenderedPageBreak/>
        <w:t>himmautikhanik; $1.295 million akiliqtuinikkut akiliqtakhanik pidjutilgit ukununga akitujuni akiinni himmautinun, imaalu $1.495 million ukununga utiqtirutinun ilaliutihimajuni aktilaanginni tunnganiani (akitujuni akiinni himmautini). QEC nalautinniaqhimajuq akittuqjuummiqtuq maniliurutimi pitqujauhimajumik pidjutiniaqtuq imaa nalautinniaqhimajumi 1.47 cents/kilowatt-ikaarnimi (kWh) akittuqjuummiqtumi ukunani nunaptingni-tamaat akitutilaanginni, ihumaginikkut havaakhat iniqtauhimajun talvuuna 2026/27 maniliqinikkut ukiungani.</w:t>
      </w:r>
    </w:p>
    <w:p w14:paraId="12C01F36" w14:textId="1BE1A986" w:rsidR="00B70E8A" w:rsidRDefault="00B70E8A" w:rsidP="00295DF6">
      <w:pPr>
        <w:pStyle w:val="BodyText"/>
        <w:numPr>
          <w:ilvl w:val="0"/>
          <w:numId w:val="6"/>
        </w:numPr>
        <w:ind w:hanging="530"/>
      </w:pPr>
      <w:r>
        <w:rPr>
          <w:rFonts w:ascii="Gadugi" w:eastAsia="Gadugi" w:hAnsi="Gadugi" w:cs="Gadugi"/>
          <w:lang w:bidi="en-US"/>
        </w:rPr>
        <w:t>QEC uqaqhimajuq taapkuat ingniqutini himmiqtuinikkut havaakhat piraanginnaqpaktut imaakiaq malruungnik ukiunik iniriami tunnganiqarniani ihariaginirmi aquiqturiami hanalrutnik ihuaqharutikhanullu nappaqtirutinun. QEC niriuktaa havaakhat iniqtauniaqtun talvuuna 2025/26 maniliqinikkut ukiungani.</w:t>
      </w:r>
    </w:p>
    <w:p w14:paraId="12E12919" w14:textId="77777777" w:rsidR="00070A2C" w:rsidRDefault="00070A2C" w:rsidP="008E6C69">
      <w:pPr>
        <w:pStyle w:val="Heading2URRC"/>
        <w:keepNext/>
        <w:keepLines/>
        <w:widowControl/>
      </w:pPr>
      <w:r>
        <w:rPr>
          <w:rFonts w:ascii="Gadugi" w:eastAsia="Gadugi" w:hAnsi="Gadugi" w:cs="Gadugi"/>
          <w:lang w:bidi="en-US"/>
        </w:rPr>
        <w:t>KUGAARUK</w:t>
      </w:r>
    </w:p>
    <w:p w14:paraId="6CEBCFC7" w14:textId="061C5520" w:rsidR="00070A2C" w:rsidRDefault="00070A2C" w:rsidP="00295DF6">
      <w:pPr>
        <w:pStyle w:val="BodyText"/>
        <w:numPr>
          <w:ilvl w:val="0"/>
          <w:numId w:val="6"/>
        </w:numPr>
        <w:ind w:hanging="530"/>
      </w:pPr>
      <w:bookmarkStart w:id="8" w:name="_Hlk161583837"/>
      <w:r>
        <w:rPr>
          <w:rFonts w:ascii="Gadugi" w:eastAsia="Gadugi" w:hAnsi="Gadugi" w:cs="Gadugi"/>
          <w:lang w:bidi="en-US"/>
        </w:rPr>
        <w:t>QEC uqaqhimajuq taimaatun Kugaaruk ittuq Kitikmeoni Nunavunmi inugiangiqaqturlu 1,033 uvani 2021 inugiangnikkut naunaijautimi, amigaiqtijuummiqniq imaatun10.7 talvanga 2016 inugaingnikkut nauaijautimin. Upautinia nunallaamun pilluaqtauvaktuq tingmidjutikkut umiakkulluunniit.</w:t>
      </w:r>
    </w:p>
    <w:p w14:paraId="0C5F3D13" w14:textId="406E55EA" w:rsidR="00460A75" w:rsidRDefault="00070A2C" w:rsidP="00295DF6">
      <w:pPr>
        <w:pStyle w:val="BodyText"/>
        <w:numPr>
          <w:ilvl w:val="0"/>
          <w:numId w:val="6"/>
        </w:numPr>
        <w:ind w:hanging="530"/>
      </w:pPr>
      <w:r>
        <w:rPr>
          <w:rFonts w:ascii="Gadugi" w:eastAsia="Gadugi" w:hAnsi="Gadugi" w:cs="Gadugi"/>
          <w:lang w:bidi="en-US"/>
        </w:rPr>
        <w:t xml:space="preserve">Pauwaliqivik pilik pingahunik ingniqutinik piqaqtun IC imaa 1,420 kilowatts (kW) imaalu IFC imaa 770 kW. QEC uqaqhimajuq una ingniquti G1 iliuraqtauhimajuq 2004mi taimaalu QEC ihumagijuq taamna tahamanittuq pauwaliqivik angumalimaitait ukuat RFC maliktakhat talvuunakiaq 2025mi. QEC tunijuq aallanilu naunaitkutinik mighaagun qanurinniani pauwaliqivingmi uvani Ubluirvia 2021 angijuni havaakhami laisighakkut uuktuutimi (MPPA). </w:t>
      </w:r>
      <w:r>
        <w:rPr>
          <w:rFonts w:ascii="Gadugi" w:eastAsia="Gadugi" w:hAnsi="Gadugi" w:cs="Gadugi"/>
          <w:lang w:bidi="en-US"/>
        </w:rPr>
        <w:lastRenderedPageBreak/>
        <w:t>QEC uqaqhimajurlu piliklu uuminga 500</w:t>
      </w:r>
      <w:r w:rsidR="0021765F">
        <w:rPr>
          <w:rFonts w:ascii="Gadugi" w:eastAsia="Gadugi" w:hAnsi="Gadugi" w:cs="Gadugi"/>
          <w:lang w:bidi="en-US"/>
        </w:rPr>
        <w:noBreakHyphen/>
      </w:r>
      <w:r>
        <w:rPr>
          <w:rFonts w:ascii="Gadugi" w:eastAsia="Gadugi" w:hAnsi="Gadugi" w:cs="Gadugi"/>
          <w:lang w:bidi="en-US"/>
        </w:rPr>
        <w:t>kW amigarnaqhinirmun ingniqutimik ittuq nunallaami.</w:t>
      </w:r>
    </w:p>
    <w:p w14:paraId="2B9A86EF" w14:textId="3502693A" w:rsidR="00D24B8C" w:rsidRDefault="00D24B8C" w:rsidP="00295DF6">
      <w:pPr>
        <w:pStyle w:val="BodyText"/>
        <w:numPr>
          <w:ilvl w:val="0"/>
          <w:numId w:val="6"/>
        </w:numPr>
        <w:ind w:hanging="530"/>
      </w:pPr>
      <w:r>
        <w:rPr>
          <w:rFonts w:ascii="Gadugi" w:eastAsia="Gadugi" w:hAnsi="Gadugi" w:cs="Gadugi"/>
          <w:lang w:bidi="en-US"/>
        </w:rPr>
        <w:t>QEC pijumajuq himmiqtirlugu una 320-kW ingniqutumik G1 uumunga 550-kW ingniqutimik, taimaatun angiklihaqtirlugu una IC talvunga 1,650 kW unalu IFC uvunga 1,100 kW. Tunnganiqaqhuni uvani QECkut anginikhaanun aturutingani pijukhamik una IFC uvani nutaanguqtiqhimajumi pauwaliqivingmi angumadjutaatait anginikhaanun aturutingani unalu RFC maliktakhat uvani pidjutingani hivunikhami.</w:t>
      </w:r>
    </w:p>
    <w:p w14:paraId="26C324C2" w14:textId="0E2B6942" w:rsidR="00D24B8C" w:rsidRDefault="00D24B8C" w:rsidP="00295DF6">
      <w:pPr>
        <w:pStyle w:val="BodyText"/>
        <w:numPr>
          <w:ilvl w:val="0"/>
          <w:numId w:val="6"/>
        </w:numPr>
        <w:ind w:hanging="530"/>
      </w:pPr>
      <w:r>
        <w:rPr>
          <w:rFonts w:ascii="Gadugi" w:eastAsia="Gadugi" w:hAnsi="Gadugi" w:cs="Gadugi"/>
          <w:lang w:bidi="en-US"/>
        </w:rPr>
        <w:t xml:space="preserve">QEC ilihimajuq havaktakhaq ihariagijuq aallakkiinik nutaanguqtirutikhanik tunngavikhamun ikajuutiniklu nalavikhanun, uqhurjuaqarviinnun ingilrutikhanunilu ihariagijanun pauwaliqivingmun aulajaangani qajangnaittumik ihuaqtumiklu. </w:t>
      </w:r>
    </w:p>
    <w:p w14:paraId="78039922" w14:textId="25F98134" w:rsidR="00460A75" w:rsidRDefault="00460A75" w:rsidP="00295DF6">
      <w:pPr>
        <w:pStyle w:val="BodyText"/>
        <w:numPr>
          <w:ilvl w:val="0"/>
          <w:numId w:val="6"/>
        </w:numPr>
        <w:ind w:hanging="530"/>
      </w:pPr>
      <w:r>
        <w:rPr>
          <w:rFonts w:ascii="Gadugi" w:eastAsia="Gadugi" w:hAnsi="Gadugi" w:cs="Gadugi"/>
          <w:lang w:bidi="en-US"/>
        </w:rPr>
        <w:t>QEC tuningittuq aallanik qanuriliurutikhanik kiudjutikhakkut qanurinnirmi kihiani uumani nutqaqtillangnianik ingniqutimi himmautaani.</w:t>
      </w:r>
    </w:p>
    <w:p w14:paraId="18A1E6BA" w14:textId="2825D500" w:rsidR="00070A2C" w:rsidRPr="00041BF6" w:rsidRDefault="00D24B8C" w:rsidP="00295DF6">
      <w:pPr>
        <w:pStyle w:val="BodyText"/>
        <w:numPr>
          <w:ilvl w:val="0"/>
          <w:numId w:val="6"/>
        </w:numPr>
        <w:ind w:hanging="530"/>
      </w:pPr>
      <w:r>
        <w:rPr>
          <w:rFonts w:ascii="Gadugi" w:eastAsia="Gadugi" w:hAnsi="Gadugi" w:cs="Gadugi"/>
          <w:lang w:bidi="en-US"/>
        </w:rPr>
        <w:t>Nalautinniaqhimajuq akingani havaktakhami una $5.409 million.</w:t>
      </w:r>
    </w:p>
    <w:bookmarkEnd w:id="8"/>
    <w:p w14:paraId="0620B1FC" w14:textId="6AF594D8" w:rsidR="000F31C0" w:rsidRDefault="00F87ACE" w:rsidP="004658F7">
      <w:pPr>
        <w:pStyle w:val="Heading2URRC"/>
      </w:pPr>
      <w:r>
        <w:rPr>
          <w:rFonts w:ascii="Gadugi" w:eastAsia="Gadugi" w:hAnsi="Gadugi" w:cs="Gadugi"/>
          <w:lang w:bidi="en-US"/>
        </w:rPr>
        <w:t>SALLIQ</w:t>
      </w:r>
    </w:p>
    <w:p w14:paraId="2CB8930E" w14:textId="2B4876FD" w:rsidR="00460A75" w:rsidRDefault="00460A75" w:rsidP="00295DF6">
      <w:pPr>
        <w:pStyle w:val="BodyText"/>
        <w:numPr>
          <w:ilvl w:val="0"/>
          <w:numId w:val="6"/>
        </w:numPr>
        <w:ind w:hanging="530"/>
      </w:pPr>
      <w:r>
        <w:rPr>
          <w:rFonts w:ascii="Gadugi" w:eastAsia="Gadugi" w:hAnsi="Gadugi" w:cs="Gadugi"/>
          <w:lang w:bidi="en-US"/>
        </w:rPr>
        <w:t>QEC uqaqhimajuq Salliq ittuq Kivallirmi Nunavunmi inugiangniqaqhuni 1,035nik uvani 2021 inugiangnikkut naunaijautini, amigaiqjuummiqtiqhimajuq 16.2%mik talvanga 2016min inugiangnikkut naunaijautimin. Upautinia nunallaamun pilluaqtauvaktuq tingmidjutikkut umiakkulluunniit.</w:t>
      </w:r>
    </w:p>
    <w:p w14:paraId="3FEE4CE3" w14:textId="380823CD" w:rsidR="00460A75" w:rsidRDefault="00460A75" w:rsidP="00295DF6">
      <w:pPr>
        <w:pStyle w:val="BodyText"/>
        <w:numPr>
          <w:ilvl w:val="0"/>
          <w:numId w:val="6"/>
        </w:numPr>
        <w:ind w:hanging="530"/>
      </w:pPr>
      <w:r>
        <w:rPr>
          <w:rFonts w:ascii="Gadugi" w:eastAsia="Gadugi" w:hAnsi="Gadugi" w:cs="Gadugi"/>
          <w:lang w:bidi="en-US"/>
        </w:rPr>
        <w:t xml:space="preserve">Pauwaqarvik pilik pingahunik ingniqutinik piqaqhuni IC uumani 1,560 kW imaalu IFC uumani 840 kW. QEC uqaqhimajuq una ingniquti G2 iliuraqhimajuq 2005mi taimaalu tahamaniittuq pauwaliqivik angummadjutingittuq uuminga RFC maliktakhanun. QEC tunihimangittuq aallanik naunaitkutinik mighaagun </w:t>
      </w:r>
      <w:r>
        <w:rPr>
          <w:rFonts w:ascii="Gadugi" w:eastAsia="Gadugi" w:hAnsi="Gadugi" w:cs="Gadugi"/>
          <w:lang w:bidi="en-US"/>
        </w:rPr>
        <w:lastRenderedPageBreak/>
        <w:t>qanurinniani pauwaliqiviup. QEC uqaqhimajurlu pilik uuminga 500-kW amigarnaqhidjutikhanun ingniqutimik ittuq nunallaami.</w:t>
      </w:r>
    </w:p>
    <w:p w14:paraId="34088146" w14:textId="4E7A2ABA" w:rsidR="00460A75" w:rsidRDefault="00460A75" w:rsidP="00295DF6">
      <w:pPr>
        <w:pStyle w:val="BodyText"/>
        <w:numPr>
          <w:ilvl w:val="0"/>
          <w:numId w:val="6"/>
        </w:numPr>
        <w:ind w:hanging="530"/>
      </w:pPr>
      <w:r>
        <w:rPr>
          <w:rFonts w:ascii="Gadugi" w:eastAsia="Gadugi" w:hAnsi="Gadugi" w:cs="Gadugi"/>
          <w:lang w:bidi="en-US"/>
        </w:rPr>
        <w:t>QEC tukhiqtuq himmauhirlugu una 420-kW ingniquti G2 uumunga 720-kW ingniqutimik, talvuuna angikliharlugu una IC uumunga 1,860 kW imaalu una IFC uumunga 1,140 kW. Tunnganiqaqhuni uvani QECkut anginikhaanun aturutingani pijukhamik una IFC uvani nutaanguqtiqhimajumi pauwaliqivingmi angumadjutaatait anginikhaanun aturutingani unalu RFC maliktakhat uvani pidjutingani hivunikhami.</w:t>
      </w:r>
    </w:p>
    <w:p w14:paraId="455427FB" w14:textId="77777777" w:rsidR="00460A75" w:rsidRDefault="00460A75" w:rsidP="00295DF6">
      <w:pPr>
        <w:pStyle w:val="BodyText"/>
        <w:numPr>
          <w:ilvl w:val="0"/>
          <w:numId w:val="6"/>
        </w:numPr>
        <w:ind w:hanging="530"/>
      </w:pPr>
      <w:r>
        <w:rPr>
          <w:rFonts w:ascii="Gadugi" w:eastAsia="Gadugi" w:hAnsi="Gadugi" w:cs="Gadugi"/>
          <w:lang w:bidi="en-US"/>
        </w:rPr>
        <w:t>QEC ilihimajuq havaktakhaq ihariagijuq aallakkiinik nutaanguqtirutikhanik tunngavikhamun ikajuutiniklu nalavikhanun, uqhurjuaqarviinnun ingilrutikhanunilu ihariagijanun pauwaliqivingmun aulajaangani qajangnaittumik ihuaqtumiklu.</w:t>
      </w:r>
    </w:p>
    <w:p w14:paraId="488EA1F3" w14:textId="77777777" w:rsidR="00460A75" w:rsidRDefault="00460A75" w:rsidP="00295DF6">
      <w:pPr>
        <w:pStyle w:val="BodyText"/>
        <w:numPr>
          <w:ilvl w:val="0"/>
          <w:numId w:val="6"/>
        </w:numPr>
        <w:ind w:hanging="530"/>
      </w:pPr>
      <w:r>
        <w:rPr>
          <w:rFonts w:ascii="Gadugi" w:eastAsia="Gadugi" w:hAnsi="Gadugi" w:cs="Gadugi"/>
          <w:lang w:bidi="en-US"/>
        </w:rPr>
        <w:t>QEC tuningittuq aallanik qanuriliurutikhanik kiudjutikhakkut qanurinnirmi kihiani uumani nutqaqtillangnianik ingniqutimi himmautaani.</w:t>
      </w:r>
    </w:p>
    <w:p w14:paraId="0620B240" w14:textId="5F6C25D3" w:rsidR="009164D9" w:rsidRDefault="00460A75" w:rsidP="00295DF6">
      <w:pPr>
        <w:pStyle w:val="BodyText"/>
        <w:numPr>
          <w:ilvl w:val="0"/>
          <w:numId w:val="6"/>
        </w:numPr>
        <w:ind w:hanging="530"/>
      </w:pPr>
      <w:r>
        <w:rPr>
          <w:rFonts w:ascii="Gadugi" w:eastAsia="Gadugi" w:hAnsi="Gadugi" w:cs="Gadugi"/>
          <w:lang w:bidi="en-US"/>
        </w:rPr>
        <w:t>Nalautinniaqhimajuq akinga havaktakhamun una $7.499 million.</w:t>
      </w:r>
    </w:p>
    <w:p w14:paraId="15BE720A" w14:textId="1F04E69D" w:rsidR="00DC71CF" w:rsidRDefault="00F87ACE" w:rsidP="00DC71CF">
      <w:pPr>
        <w:pStyle w:val="Heading2URRC"/>
      </w:pPr>
      <w:r>
        <w:rPr>
          <w:rFonts w:ascii="Gadugi" w:eastAsia="Gadugi" w:hAnsi="Gadugi" w:cs="Gadugi"/>
          <w:lang w:bidi="en-US"/>
        </w:rPr>
        <w:t>IGLULIGAARJUK</w:t>
      </w:r>
    </w:p>
    <w:p w14:paraId="462995B1" w14:textId="4BA328AC" w:rsidR="00DC71CF" w:rsidRDefault="00DC71CF" w:rsidP="00295DF6">
      <w:pPr>
        <w:pStyle w:val="BodyText"/>
        <w:numPr>
          <w:ilvl w:val="0"/>
          <w:numId w:val="6"/>
        </w:numPr>
        <w:ind w:hanging="530"/>
      </w:pPr>
      <w:r>
        <w:rPr>
          <w:rFonts w:ascii="Gadugi" w:eastAsia="Gadugi" w:hAnsi="Gadugi" w:cs="Gadugi"/>
          <w:lang w:bidi="en-US"/>
        </w:rPr>
        <w:t>QEC uqaqhimajuq Igluligaarjuk ittuq Kivallirmi Nunavunmi inugiangniqaqhuni 397nik uvani 2021 inugiangnikkut naunaijautimi, ikiklijuummirnirmik 9.2%mik talvanga 2016min inugiangnikkut naunaijautimin. Upautinia nunallaamun pilluaqtauvaktuq tingmidjutikkut umiakkulluunniit.</w:t>
      </w:r>
    </w:p>
    <w:p w14:paraId="446079A6" w14:textId="09DFBC50" w:rsidR="00DC71CF" w:rsidRDefault="00DC71CF" w:rsidP="00295DF6">
      <w:pPr>
        <w:pStyle w:val="BodyText"/>
        <w:numPr>
          <w:ilvl w:val="0"/>
          <w:numId w:val="6"/>
        </w:numPr>
        <w:ind w:hanging="530"/>
      </w:pPr>
      <w:r>
        <w:rPr>
          <w:rFonts w:ascii="Gadugi" w:eastAsia="Gadugi" w:hAnsi="Gadugi" w:cs="Gadugi"/>
          <w:lang w:bidi="en-US"/>
        </w:rPr>
        <w:t xml:space="preserve">Pauwaqarvik pilik pingahunik ingniqutinik piqaqhuni IC uumani 1,040 kW imaalu IFC uumani 640 kW. QEC uqaqhimauq taamna ingniquti G1 iliuraqhimajuq 2010mi unalu ingniquti tikiliqtaa nutqaqvikhaanik auladjutaanik tunngavingani ingniqutip ikaarniinnik auladjutaani. Tadja pauwaliqivik </w:t>
      </w:r>
      <w:r>
        <w:rPr>
          <w:rFonts w:ascii="Gadugi" w:eastAsia="Gadugi" w:hAnsi="Gadugi" w:cs="Gadugi"/>
          <w:lang w:bidi="en-US"/>
        </w:rPr>
        <w:lastRenderedPageBreak/>
        <w:t>angumajaa una RFCkut maliktakhait. QEC tunihimajuq aallaniklu naunaitkutinik mighaagun qanurinniani pauwaliqiviup uvani Ubluirvia 2021 MPPA. QEC uqaqhimajurlu piliklu uuminga 500</w:t>
      </w:r>
      <w:r w:rsidR="00F81613">
        <w:rPr>
          <w:rFonts w:ascii="Gadugi" w:eastAsia="Gadugi" w:hAnsi="Gadugi" w:cs="Gadugi"/>
          <w:lang w:bidi="en-US"/>
        </w:rPr>
        <w:noBreakHyphen/>
      </w:r>
      <w:r>
        <w:rPr>
          <w:rFonts w:ascii="Gadugi" w:eastAsia="Gadugi" w:hAnsi="Gadugi" w:cs="Gadugi"/>
          <w:lang w:bidi="en-US"/>
        </w:rPr>
        <w:t>kW amigarnaqhinirmun ingniqutimik ittuq nunallaami.</w:t>
      </w:r>
    </w:p>
    <w:p w14:paraId="4427A0AF" w14:textId="2621221A" w:rsidR="00DC71CF" w:rsidRDefault="00DC71CF" w:rsidP="00295DF6">
      <w:pPr>
        <w:pStyle w:val="BodyText"/>
        <w:numPr>
          <w:ilvl w:val="0"/>
          <w:numId w:val="6"/>
        </w:numPr>
        <w:ind w:hanging="530"/>
      </w:pPr>
      <w:r>
        <w:rPr>
          <w:rFonts w:ascii="Gadugi" w:eastAsia="Gadugi" w:hAnsi="Gadugi" w:cs="Gadugi"/>
          <w:lang w:bidi="en-US"/>
        </w:rPr>
        <w:t>QEC tukhiqtuq himmauhirlugu una 320-kW ingniquti G1 uumunga nutaamun 320-kW, taimaatun pinmmarigharlugu nakuuningania pauwaliqiviup. Tunnganiqaqhuni uvani QECkut anginikhaanun aturutingani pijukhamik una IFC uvani nutaanguqtiqhimajumi pauwaliqivingmi, pihimaittumik angiklilaaqhimajumik angumadjutimik, angumadjutaatait anginikhaanun aturutingani unalu RFC maliktakhat uvani pidjutingani hivunikhami.</w:t>
      </w:r>
    </w:p>
    <w:p w14:paraId="3F4C2913" w14:textId="1A0BE589" w:rsidR="00DC71CF" w:rsidRDefault="00DC71CF" w:rsidP="00295DF6">
      <w:pPr>
        <w:pStyle w:val="BodyText"/>
        <w:numPr>
          <w:ilvl w:val="0"/>
          <w:numId w:val="6"/>
        </w:numPr>
        <w:ind w:hanging="530"/>
      </w:pPr>
      <w:r>
        <w:rPr>
          <w:rFonts w:ascii="Gadugi" w:eastAsia="Gadugi" w:hAnsi="Gadugi" w:cs="Gadugi"/>
          <w:lang w:bidi="en-US"/>
        </w:rPr>
        <w:t xml:space="preserve">QEC ilihimajuq havaktakhaq ihariagijuq aallakkiinik nutaanguqtirutikhanik tunngavikhamun ikajuutiniklu nalavikhanun, uqhuqjuaqarviinnun ingilrutikhanunilu ihariagijanun pauwaliqivingmun aulajaangani qajangnaittumik ihuaqtumiklu. </w:t>
      </w:r>
    </w:p>
    <w:p w14:paraId="67D08D06" w14:textId="77777777" w:rsidR="00DC71CF" w:rsidRDefault="00DC71CF" w:rsidP="00295DF6">
      <w:pPr>
        <w:pStyle w:val="BodyText"/>
        <w:numPr>
          <w:ilvl w:val="0"/>
          <w:numId w:val="6"/>
        </w:numPr>
        <w:ind w:hanging="530"/>
      </w:pPr>
      <w:r>
        <w:rPr>
          <w:rFonts w:ascii="Gadugi" w:eastAsia="Gadugi" w:hAnsi="Gadugi" w:cs="Gadugi"/>
          <w:lang w:bidi="en-US"/>
        </w:rPr>
        <w:t>QEC tuningittuq aallanik qanuriliurutikhanik kiudjutikhakkut qanurinnirmi kihiani uumani nutqaqtillangnianik ingniqutimi himmautaani.</w:t>
      </w:r>
    </w:p>
    <w:p w14:paraId="46BF1830" w14:textId="7F51D084" w:rsidR="00DC71CF" w:rsidRDefault="00DC71CF" w:rsidP="00295DF6">
      <w:pPr>
        <w:pStyle w:val="BodyText"/>
        <w:numPr>
          <w:ilvl w:val="0"/>
          <w:numId w:val="6"/>
        </w:numPr>
        <w:ind w:hanging="530"/>
      </w:pPr>
      <w:r>
        <w:rPr>
          <w:rFonts w:ascii="Gadugi" w:eastAsia="Gadugi" w:hAnsi="Gadugi" w:cs="Gadugi"/>
          <w:lang w:bidi="en-US"/>
        </w:rPr>
        <w:t>Nalautinniaqhimajuq akinga havaktakhamun una $5.3 million.</w:t>
      </w:r>
    </w:p>
    <w:p w14:paraId="3AFD2D1A" w14:textId="004633E1" w:rsidR="00D307F7" w:rsidRDefault="00F87ACE" w:rsidP="00D307F7">
      <w:pPr>
        <w:pStyle w:val="Heading2URRC"/>
      </w:pPr>
      <w:r>
        <w:rPr>
          <w:rFonts w:ascii="Gadugi" w:eastAsia="Gadugi" w:hAnsi="Gadugi" w:cs="Gadugi"/>
          <w:lang w:bidi="en-US"/>
        </w:rPr>
        <w:t>TIKIRARJUAQ</w:t>
      </w:r>
    </w:p>
    <w:p w14:paraId="1DB80661" w14:textId="4217ADCF" w:rsidR="00D307F7" w:rsidRDefault="00D307F7" w:rsidP="00295DF6">
      <w:pPr>
        <w:pStyle w:val="BodyText"/>
        <w:numPr>
          <w:ilvl w:val="0"/>
          <w:numId w:val="6"/>
        </w:numPr>
        <w:ind w:hanging="530"/>
      </w:pPr>
      <w:r>
        <w:rPr>
          <w:rFonts w:ascii="Gadugi" w:eastAsia="Gadugi" w:hAnsi="Gadugi" w:cs="Gadugi"/>
          <w:lang w:bidi="en-US"/>
        </w:rPr>
        <w:t>QEC uqaqhimajuq Tikirarjuaq ittuq Kivallirmi Nunavunmi inugiangniqaqhuni 470nik uvani 2021 inugiangnikkut naunaijautini, amigaiqjuummiqtiqhimajuq 8.0%mik talvanga 2016min inugiangnikkut naunaijautimin. Upautinia nunallaamun pilluaqtauvaktuq tingmidjutikkut umiakkulluunniit.</w:t>
      </w:r>
    </w:p>
    <w:p w14:paraId="37D9791A" w14:textId="77ACDF97" w:rsidR="00D307F7" w:rsidRDefault="00D307F7" w:rsidP="00295DF6">
      <w:pPr>
        <w:pStyle w:val="BodyText"/>
        <w:numPr>
          <w:ilvl w:val="0"/>
          <w:numId w:val="6"/>
        </w:numPr>
        <w:ind w:hanging="530"/>
      </w:pPr>
      <w:r>
        <w:rPr>
          <w:rFonts w:ascii="Gadugi" w:eastAsia="Gadugi" w:hAnsi="Gadugi" w:cs="Gadugi"/>
          <w:lang w:bidi="en-US"/>
        </w:rPr>
        <w:t xml:space="preserve">Pauwaqarvik pilik hitamanik ingniqutinik piqaqhuni IC uumani 1,070 kW, imaalu IFC uumani 750 kW. QEC uqaqhimauq taamna ingniquti G1 </w:t>
      </w:r>
      <w:r>
        <w:rPr>
          <w:rFonts w:ascii="Gadugi" w:eastAsia="Gadugi" w:hAnsi="Gadugi" w:cs="Gadugi"/>
          <w:lang w:bidi="en-US"/>
        </w:rPr>
        <w:lastRenderedPageBreak/>
        <w:t>iliuraqhimajuq 1991mi unalu ingniquti tikiliqtaa nutqaqvikhaanik auladjutaanik tunngavingani ingniqutip ikaarniinnik auladjutaani piqanginnirnullu parnaqutikhanik ilakhainnik. Tadja pauwaliqivik angumajaa una RFCkut maliktakhait. QEC tunihimangittuq aallanik naunaitkutinik mighaagun qanurinniani pauwaliqiviup. QEC uqaqhimajurlu piqangittuq amigarnaqhidjutikhanun ingniqutimik ittumik nunallaami.</w:t>
      </w:r>
    </w:p>
    <w:p w14:paraId="2D07A753" w14:textId="07FEC3C0" w:rsidR="00D307F7" w:rsidRDefault="00D307F7" w:rsidP="00295DF6">
      <w:pPr>
        <w:pStyle w:val="BodyText"/>
        <w:numPr>
          <w:ilvl w:val="0"/>
          <w:numId w:val="6"/>
        </w:numPr>
        <w:ind w:hanging="530"/>
      </w:pPr>
      <w:r>
        <w:rPr>
          <w:rFonts w:ascii="Gadugi" w:eastAsia="Gadugi" w:hAnsi="Gadugi" w:cs="Gadugi"/>
          <w:lang w:bidi="en-US"/>
        </w:rPr>
        <w:t>QEC pijumajuq himmiqtirlugu una 300-kW ingniqutumik G1 uumunga 400-kW ingniqutimik, taimaatun angiklihaqtirlugu una IC talvunga 1,170 kW unalu IFC uvunga 770 kW. Tunnganiqaqhuni uvani QECkut anginikhaanun aturutingani pijukhamik una IFC uvani nutaanguqtiqhimajumi pauwaliqivingmi angumadjutaatait anginikhaanun aturutingani unalu RFC maliktakhat uvani pidjutingani hivunikhami.</w:t>
      </w:r>
    </w:p>
    <w:p w14:paraId="19AADC91" w14:textId="77777777" w:rsidR="00D307F7" w:rsidRDefault="00D307F7" w:rsidP="00295DF6">
      <w:pPr>
        <w:pStyle w:val="BodyText"/>
        <w:numPr>
          <w:ilvl w:val="0"/>
          <w:numId w:val="6"/>
        </w:numPr>
        <w:ind w:hanging="530"/>
      </w:pPr>
      <w:r>
        <w:rPr>
          <w:rFonts w:ascii="Gadugi" w:eastAsia="Gadugi" w:hAnsi="Gadugi" w:cs="Gadugi"/>
          <w:lang w:bidi="en-US"/>
        </w:rPr>
        <w:t>QEC ilihimajuq havaktakhaq ihariagijuq aallakkiinik nutaanguqtirutikhanik tunngavikhamun ikajuutiniklu nalavikhanun, uqhurjuaqarviinnun ingilrutikhanunilu ihariagijanun pauwaliqivingmun aulajaangani qajangnaittumik ihuaqtumiklu.</w:t>
      </w:r>
    </w:p>
    <w:p w14:paraId="4ADC701B" w14:textId="77777777" w:rsidR="00D307F7" w:rsidRDefault="00D307F7" w:rsidP="00295DF6">
      <w:pPr>
        <w:pStyle w:val="BodyText"/>
        <w:numPr>
          <w:ilvl w:val="0"/>
          <w:numId w:val="6"/>
        </w:numPr>
        <w:ind w:hanging="530"/>
      </w:pPr>
      <w:r>
        <w:rPr>
          <w:rFonts w:ascii="Gadugi" w:eastAsia="Gadugi" w:hAnsi="Gadugi" w:cs="Gadugi"/>
          <w:lang w:bidi="en-US"/>
        </w:rPr>
        <w:t>QEC tuningittuq aallanik qanuriliurutikhanik kiudjutikhakkut qanurinnirmi kihiani uumani nutqaqtillangnianik ingniqutimi himmautaani.</w:t>
      </w:r>
    </w:p>
    <w:p w14:paraId="05C595F4" w14:textId="657E6719" w:rsidR="00D307F7" w:rsidRPr="00DC71CF" w:rsidRDefault="00D307F7" w:rsidP="00295DF6">
      <w:pPr>
        <w:pStyle w:val="BodyText"/>
        <w:numPr>
          <w:ilvl w:val="0"/>
          <w:numId w:val="6"/>
        </w:numPr>
        <w:ind w:hanging="530"/>
      </w:pPr>
      <w:r>
        <w:rPr>
          <w:rFonts w:ascii="Gadugi" w:eastAsia="Gadugi" w:hAnsi="Gadugi" w:cs="Gadugi"/>
          <w:lang w:bidi="en-US"/>
        </w:rPr>
        <w:t>Nalautinniaqhimajuq akinga havaktakhamun una $5.996 million.</w:t>
      </w:r>
    </w:p>
    <w:p w14:paraId="08165277" w14:textId="099E0418" w:rsidR="00D307F7" w:rsidRDefault="00F87ACE" w:rsidP="00B943CD">
      <w:pPr>
        <w:pStyle w:val="Heading2URRC"/>
        <w:keepNext/>
        <w:keepLines/>
        <w:widowControl/>
      </w:pPr>
      <w:r>
        <w:rPr>
          <w:rFonts w:ascii="Gadugi" w:eastAsia="Gadugi" w:hAnsi="Gadugi" w:cs="Gadugi"/>
          <w:lang w:bidi="en-US"/>
        </w:rPr>
        <w:t>MITTIMATALIK</w:t>
      </w:r>
    </w:p>
    <w:p w14:paraId="5B6641C5" w14:textId="6C884A69" w:rsidR="00D307F7" w:rsidRDefault="00D307F7" w:rsidP="00F5456A">
      <w:pPr>
        <w:pStyle w:val="BodyText"/>
        <w:numPr>
          <w:ilvl w:val="0"/>
          <w:numId w:val="6"/>
        </w:numPr>
        <w:ind w:hanging="530"/>
      </w:pPr>
      <w:r>
        <w:rPr>
          <w:rFonts w:ascii="Gadugi" w:eastAsia="Gadugi" w:hAnsi="Gadugi" w:cs="Gadugi"/>
          <w:lang w:bidi="en-US"/>
        </w:rPr>
        <w:t>QEC uqaqhimajuq Mittimatalik ittuq Qikiqtaalungmi Nunavunmi inugiangniqaqhuni 1,555nik uvani 2021 inugiangnikkut naunaijautimi, ikiklijuummirnirmik 3.8%mik talvanga 2016min inugiangnikkut naunaijautimin. Upautinia nunallaamun pilluaqtauvaktuq tingmidjutikkut umiakkulluunniit.</w:t>
      </w:r>
    </w:p>
    <w:p w14:paraId="7CF618A6" w14:textId="607C7FED" w:rsidR="00D307F7" w:rsidRDefault="00D307F7" w:rsidP="00F5456A">
      <w:pPr>
        <w:pStyle w:val="BodyText"/>
        <w:numPr>
          <w:ilvl w:val="0"/>
          <w:numId w:val="6"/>
        </w:numPr>
        <w:ind w:hanging="530"/>
      </w:pPr>
      <w:r>
        <w:rPr>
          <w:rFonts w:ascii="Gadugi" w:eastAsia="Gadugi" w:hAnsi="Gadugi" w:cs="Gadugi"/>
          <w:lang w:bidi="en-US"/>
        </w:rPr>
        <w:lastRenderedPageBreak/>
        <w:t>Pauwaqarvik pilik hitamanik ingniqutinik piqaqhuni IC uumani 2,670 kW, imaalu IFC uumani 1,820 kW. QEC uqaqhimajuq taamna ingniquti G3 iliuraqhimajuq 2009mi taimaalu nakuuhuiqhimajuq ingniquti piraangingnarnirmin ahiruqattaqhimanirnin. Tadja pauwaliqivik angumajaa una RFCkut maliktakhait. QEC tunihimangittuq aallanik naunaitkutinik mighaagun qanurinniani pauwaliqiviup. QEC uqaqhimajurlu piqangittuq amigarnaqhidjutikhanun ingniqutimik ittumik nunallaami.</w:t>
      </w:r>
    </w:p>
    <w:p w14:paraId="081CA2B3" w14:textId="424ACA4B" w:rsidR="00D307F7" w:rsidRDefault="00D307F7" w:rsidP="00F5456A">
      <w:pPr>
        <w:pStyle w:val="BodyText"/>
        <w:numPr>
          <w:ilvl w:val="0"/>
          <w:numId w:val="6"/>
        </w:numPr>
        <w:ind w:hanging="530"/>
      </w:pPr>
      <w:r>
        <w:rPr>
          <w:rFonts w:ascii="Gadugi" w:eastAsia="Gadugi" w:hAnsi="Gadugi" w:cs="Gadugi"/>
          <w:lang w:bidi="en-US"/>
        </w:rPr>
        <w:t>QEC pijumajuq himmiqtirlugu una 550-kW ingniqutumik G3 uumunga 750-kW ingniqutimik, taimaatun angiklihaqtirlugu una IC talvunga 2,970 kW unalu IFC uvunga 2,020 kW. Tunnganiqaqhuni uvani QECkut anginikhaanun aturutingani pijukhamik una IFC uvani nutaanguqtiqhimajumi pauwaliqivingmi angumadjutaatait anginikhaanun aturutingani unalu RFC maliktakhat uvani pidjutingani hivunikhami.</w:t>
      </w:r>
    </w:p>
    <w:p w14:paraId="4D9A7362" w14:textId="77CBCE2D" w:rsidR="00D307F7" w:rsidRDefault="00D307F7" w:rsidP="00F5456A">
      <w:pPr>
        <w:pStyle w:val="BodyText"/>
        <w:numPr>
          <w:ilvl w:val="0"/>
          <w:numId w:val="6"/>
        </w:numPr>
        <w:ind w:hanging="530"/>
      </w:pPr>
      <w:r>
        <w:rPr>
          <w:rFonts w:ascii="Gadugi" w:eastAsia="Gadugi" w:hAnsi="Gadugi" w:cs="Gadugi"/>
          <w:lang w:bidi="en-US"/>
        </w:rPr>
        <w:t>QEC naunaijaqhimangitait aallat nutaanguqtirutit pimmarigharutilluunnii ilaujun havaktakhami pihimajakhat aulapkaijaami nakuujumik pauwaliqivingmik.</w:t>
      </w:r>
    </w:p>
    <w:p w14:paraId="394965F2" w14:textId="77777777" w:rsidR="00D307F7" w:rsidRDefault="00D307F7" w:rsidP="00F5456A">
      <w:pPr>
        <w:pStyle w:val="BodyText"/>
        <w:numPr>
          <w:ilvl w:val="0"/>
          <w:numId w:val="6"/>
        </w:numPr>
        <w:ind w:hanging="530"/>
      </w:pPr>
      <w:r>
        <w:rPr>
          <w:rFonts w:ascii="Gadugi" w:eastAsia="Gadugi" w:hAnsi="Gadugi" w:cs="Gadugi"/>
          <w:lang w:bidi="en-US"/>
        </w:rPr>
        <w:t>QEC tuningittuq aallanik qanuriliurutikhanik kiudjutikhakkut qanurinnirmi kihiani uumani nutqaqtillangnianik ingniqutimi himmautaani.</w:t>
      </w:r>
    </w:p>
    <w:p w14:paraId="4FD8CB9B" w14:textId="51BC550C" w:rsidR="00D307F7" w:rsidRPr="00DC71CF" w:rsidRDefault="00D307F7" w:rsidP="00F5456A">
      <w:pPr>
        <w:pStyle w:val="BodyText"/>
        <w:numPr>
          <w:ilvl w:val="0"/>
          <w:numId w:val="6"/>
        </w:numPr>
        <w:ind w:hanging="530"/>
      </w:pPr>
      <w:r>
        <w:rPr>
          <w:rFonts w:ascii="Gadugi" w:eastAsia="Gadugi" w:hAnsi="Gadugi" w:cs="Gadugi"/>
          <w:lang w:bidi="en-US"/>
        </w:rPr>
        <w:t>Nalautinniaqhimajuq akinga havaktakhamun una $8.176 million.</w:t>
      </w:r>
    </w:p>
    <w:p w14:paraId="4FC00E3E" w14:textId="77777777" w:rsidR="00DC71CF" w:rsidRDefault="00DC71CF">
      <w:pPr>
        <w:spacing w:line="360" w:lineRule="auto"/>
        <w:rPr>
          <w:sz w:val="24"/>
        </w:rPr>
        <w:sectPr w:rsidR="00DC71CF" w:rsidSect="00746006">
          <w:pgSz w:w="12240" w:h="15840"/>
          <w:pgMar w:top="1440" w:right="1440" w:bottom="720" w:left="1440" w:header="1526" w:footer="734" w:gutter="0"/>
          <w:cols w:space="720"/>
        </w:sectPr>
      </w:pPr>
    </w:p>
    <w:p w14:paraId="0620B241" w14:textId="77777777" w:rsidR="009164D9" w:rsidRDefault="001111B6" w:rsidP="00201676">
      <w:pPr>
        <w:pStyle w:val="Heading1URRC"/>
      </w:pPr>
      <w:bookmarkStart w:id="9" w:name="3.0_PROCESS"/>
      <w:bookmarkStart w:id="10" w:name="3.1_MAJOR_OR_MINOR_APPLICATION"/>
      <w:bookmarkStart w:id="11" w:name="3.2_PUBLIC_CONSULTATION_PROCESS"/>
      <w:bookmarkStart w:id="12" w:name="_bookmark2"/>
      <w:bookmarkEnd w:id="9"/>
      <w:bookmarkEnd w:id="10"/>
      <w:bookmarkEnd w:id="11"/>
      <w:bookmarkEnd w:id="12"/>
      <w:r>
        <w:rPr>
          <w:rFonts w:ascii="Gadugi" w:eastAsia="Gadugi" w:hAnsi="Gadugi" w:cs="Gadugi"/>
          <w:lang w:bidi="en-US"/>
        </w:rPr>
        <w:lastRenderedPageBreak/>
        <w:t>HAVAGUTAA</w:t>
      </w:r>
    </w:p>
    <w:p w14:paraId="0620B242" w14:textId="77777777" w:rsidR="009164D9" w:rsidRDefault="001111B6" w:rsidP="00201676">
      <w:pPr>
        <w:pStyle w:val="Heading2URRC"/>
      </w:pPr>
      <w:bookmarkStart w:id="13" w:name="_bookmark3"/>
      <w:bookmarkEnd w:id="13"/>
      <w:r w:rsidRPr="00201676">
        <w:rPr>
          <w:rFonts w:ascii="Gadugi" w:eastAsia="Gadugi" w:hAnsi="Gadugi" w:cs="Gadugi"/>
          <w:lang w:bidi="en-US"/>
        </w:rPr>
        <w:t>ANGIJUN MIKIJULLUUNNIIT UUKTUUTIT</w:t>
      </w:r>
    </w:p>
    <w:p w14:paraId="0620B243" w14:textId="0B7F3262" w:rsidR="009164D9" w:rsidRDefault="001111B6" w:rsidP="00F5456A">
      <w:pPr>
        <w:pStyle w:val="BodyText"/>
        <w:numPr>
          <w:ilvl w:val="0"/>
          <w:numId w:val="6"/>
        </w:numPr>
        <w:ind w:hanging="530"/>
      </w:pPr>
      <w:r>
        <w:rPr>
          <w:rFonts w:ascii="Gadugi" w:eastAsia="Gadugi" w:hAnsi="Gadugi" w:cs="Gadugi"/>
          <w:lang w:bidi="en-US"/>
        </w:rPr>
        <w:t>Ataani URRC Malgaqmi, hivulliuqtaujuq talvani avaliittumik ihumaliurutaani URRC-kunnin, URRCkut ihumaliurniaqtun naliangnik Uuturuti Mikijaakhaanik Angijaakhaanikluunniit pidjutinganun ihumaliurnirmjun ublukhainnun pijakhanik havagutinikkut Uukturutimi; mikijuq Uukturuti tunihimajuq ublukkut kiklikhamik 90-nik ublunik ukununga URRCkut unniutijaami munarijumut Ministamun taimaattauq angijuq uukturuti tunihimajuq ublukkut kiklikhammik imaatun 150nik ublunik. URRCkut ihumagijaa anginiqarnikkut pidjutit maniliurutikhanik tukhiqtauhimajun uvani qanurittumi Uuktuutimi, pijumaniiit ilitturipkaidjutikhanik tukhirutinik (IRs) kiudjutiniklu, ihariaginianiklu uuktuqvikhamik inungnin tunidjutikhainnik. Pidjutaanin, URRC ihumaliuqhimajuq havagutigilu Uuktuutit taimaatun angijukkut uuktuutiujuq.</w:t>
      </w:r>
    </w:p>
    <w:p w14:paraId="0620B244" w14:textId="6E1927CE" w:rsidR="00830A4C" w:rsidRDefault="001111B6" w:rsidP="00F5456A">
      <w:pPr>
        <w:pStyle w:val="BodyText"/>
        <w:numPr>
          <w:ilvl w:val="0"/>
          <w:numId w:val="6"/>
        </w:numPr>
        <w:ind w:hanging="530"/>
      </w:pPr>
      <w:r>
        <w:rPr>
          <w:rFonts w:ascii="Gadugi" w:eastAsia="Gadugi" w:hAnsi="Gadugi" w:cs="Gadugi"/>
          <w:lang w:bidi="en-US"/>
        </w:rPr>
        <w:t>URRC ihumaliuqhimajuq taamna 150-ublunik umikvikhaa tunijaami unniudjutiminik Ministamun unaujuq Qiqaijarluarvia 3, 2024.</w:t>
      </w:r>
    </w:p>
    <w:p w14:paraId="0620B245" w14:textId="77777777" w:rsidR="009164D9" w:rsidRDefault="001111B6" w:rsidP="0029451A">
      <w:pPr>
        <w:pStyle w:val="Heading2URRC"/>
      </w:pPr>
      <w:bookmarkStart w:id="14" w:name="_bookmark4"/>
      <w:bookmarkEnd w:id="14"/>
      <w:r>
        <w:rPr>
          <w:rFonts w:ascii="Gadugi" w:eastAsia="Gadugi" w:hAnsi="Gadugi" w:cs="Gadugi"/>
          <w:lang w:bidi="en-US"/>
        </w:rPr>
        <w:t>INUNGNI KATIMAPKAIDJUTINI HAVAGUTAA</w:t>
      </w:r>
    </w:p>
    <w:p w14:paraId="0620B246" w14:textId="16B0C6DE" w:rsidR="009164D9" w:rsidRDefault="001111B6" w:rsidP="00F5456A">
      <w:pPr>
        <w:pStyle w:val="BodyText"/>
        <w:numPr>
          <w:ilvl w:val="0"/>
          <w:numId w:val="6"/>
        </w:numPr>
        <w:ind w:hanging="530"/>
      </w:pPr>
      <w:r>
        <w:rPr>
          <w:rFonts w:ascii="Gadugi" w:eastAsia="Gadugi" w:hAnsi="Gadugi" w:cs="Gadugi"/>
          <w:lang w:bidi="en-US"/>
        </w:rPr>
        <w:t xml:space="preserve">Ubluqtuhinia 5, 2024mi, URRC pipkaijuq naunaitkutinik Uuktuutmi tunijaujukhat tamainnun hulaqutihimajunun nunallaanun tamaanullu Nunavunmi. Naunaitkutit Uuktutumi upalungaijaqtauhimajuq hailihimajurlu inungnun akiliqtuijunullu tamainni nunallaani, ilaujullu nunallaat ukuat Kugaaruk, Salliq, Igluligaarjuk, Tikirarjuaq Mittimataliklu. Nauniatkutit iliuraqhimajun URRCkut qaritaujakkuurutaani titiraqhimajurlu uvani Nunatsiaqmi tuhaqtipkaidjutaani qaritaujakkuurutimi ilaujullu ingnungnun tuhaqtipkaidjutinin. QECkut titiqqihimajait tamaita Maligaliuqtiit Maligaliurvingmi Nunavunmi miijanun tamaani Nunavunmi tuhihimaplutiklu </w:t>
      </w:r>
      <w:r>
        <w:rPr>
          <w:rFonts w:ascii="Gadugi" w:eastAsia="Gadugi" w:hAnsi="Gadugi" w:cs="Gadugi"/>
          <w:lang w:bidi="en-US"/>
        </w:rPr>
        <w:lastRenderedPageBreak/>
        <w:t>inungnun tuhaqtakhainnun Uuktuutimi naunaijaqhugik tamarnik uuktuqvikhaani umikvikhaanilu tuniudjutikhanun mighaagun Uuktuutimi ukununga URRCkunnun.</w:t>
      </w:r>
    </w:p>
    <w:p w14:paraId="0620B247" w14:textId="79743191" w:rsidR="009164D9" w:rsidRDefault="001111B6" w:rsidP="00F5456A">
      <w:pPr>
        <w:pStyle w:val="BodyText"/>
        <w:numPr>
          <w:ilvl w:val="0"/>
          <w:numId w:val="6"/>
        </w:numPr>
        <w:ind w:hanging="530"/>
      </w:pPr>
      <w:r>
        <w:rPr>
          <w:rFonts w:ascii="Gadugi" w:eastAsia="Gadugi" w:hAnsi="Gadugi" w:cs="Gadugi"/>
          <w:lang w:bidi="en-US"/>
        </w:rPr>
        <w:t>URRC tunihimajurlu uuktuqvikhamik inungnun titirariamingnik uqautimingnik mighaagn MPPAkunnun talvuuna umikvikhaagun uvani Iidjirurvia 5, 2024mi. Atauhiq inungnin tujuuti pihimajuq taffumanga Ministamin Qamanittuamin, ubluqaqtumik Iidjirurvia 5, 2024. Ihumagijaujun uqaqhimajun tujuutimi kiudjutaujun QECkunnin uvani kiudjutaani ubluqaqtumi Iidjirurvia 7, 2024, taamna ihumagijauuq URRCkunin uvani unniudjutimi.</w:t>
      </w:r>
    </w:p>
    <w:p w14:paraId="0620B248" w14:textId="58CC18EA" w:rsidR="009164D9" w:rsidRDefault="001111B6" w:rsidP="00F5456A">
      <w:pPr>
        <w:pStyle w:val="BodyText"/>
        <w:numPr>
          <w:ilvl w:val="0"/>
          <w:numId w:val="6"/>
        </w:numPr>
        <w:ind w:hanging="530"/>
      </w:pPr>
      <w:r>
        <w:rPr>
          <w:rFonts w:ascii="Gadugi" w:eastAsia="Gadugi" w:hAnsi="Gadugi" w:cs="Gadugi"/>
          <w:lang w:bidi="en-US"/>
        </w:rPr>
        <w:t>URRCkut apirijun aallaniklu ilitturipkaidjutikhanik QECkunnin mighaagun Uuktuutimi. Una havagutigijaujuq talvuuna malruungnik pidjutinik ilitturipkaijutikhani tukhirutinik (IRs). URRCkut apiqhuutigijait qaffit apiqhuutit, ukuningalu apiqhuutinik pidjutiqaqtunun tamainnun nunallaanun. QECkut kiujun ukununga malruungnun pidjutinik illitturipkaidjutikhanun tukhirutinun URRCkunin uvani Iidjirurvia 7, 2024, uvanilu Iidjirurvia 20, 2024mi.</w:t>
      </w:r>
    </w:p>
    <w:p w14:paraId="53DE4A70" w14:textId="77777777" w:rsidR="009164D9" w:rsidRDefault="009164D9">
      <w:pPr>
        <w:spacing w:line="360" w:lineRule="auto"/>
        <w:jc w:val="both"/>
        <w:rPr>
          <w:sz w:val="24"/>
        </w:rPr>
      </w:pPr>
    </w:p>
    <w:p w14:paraId="0620B249" w14:textId="77777777" w:rsidR="00231596" w:rsidRDefault="00231596">
      <w:pPr>
        <w:spacing w:line="360" w:lineRule="auto"/>
        <w:jc w:val="both"/>
        <w:rPr>
          <w:sz w:val="24"/>
        </w:rPr>
        <w:sectPr w:rsidR="00231596" w:rsidSect="00746006">
          <w:pgSz w:w="12240" w:h="15840"/>
          <w:pgMar w:top="1440" w:right="1440" w:bottom="720" w:left="1440" w:header="1526" w:footer="734" w:gutter="0"/>
          <w:cols w:space="720"/>
        </w:sectPr>
      </w:pPr>
    </w:p>
    <w:p w14:paraId="0620B24A" w14:textId="36136CCD" w:rsidR="009164D9" w:rsidRDefault="001111B6" w:rsidP="0091378D">
      <w:pPr>
        <w:pStyle w:val="Heading1URRC"/>
      </w:pPr>
      <w:bookmarkStart w:id="15" w:name="4.0_EXAMINATION_OF_THE_APPLICATION"/>
      <w:bookmarkStart w:id="16" w:name="4.1_NEED_FOR_THE_PROJECT"/>
      <w:bookmarkStart w:id="17" w:name="_bookmark5"/>
      <w:bookmarkEnd w:id="15"/>
      <w:bookmarkEnd w:id="16"/>
      <w:bookmarkEnd w:id="17"/>
      <w:r>
        <w:rPr>
          <w:rFonts w:ascii="Gadugi" w:eastAsia="Gadugi" w:hAnsi="Gadugi" w:cs="Gadugi"/>
          <w:lang w:bidi="en-US"/>
        </w:rPr>
        <w:lastRenderedPageBreak/>
        <w:t>IHIVRIURNIA UUKTUUTIMIK</w:t>
      </w:r>
    </w:p>
    <w:p w14:paraId="3ACB8B23" w14:textId="4CF06779" w:rsidR="00884E0D" w:rsidRDefault="00884E0D" w:rsidP="00F5456A">
      <w:pPr>
        <w:pStyle w:val="BodyText"/>
        <w:numPr>
          <w:ilvl w:val="0"/>
          <w:numId w:val="6"/>
        </w:numPr>
        <w:ind w:hanging="530"/>
      </w:pPr>
      <w:r>
        <w:rPr>
          <w:rFonts w:ascii="Gadugi" w:eastAsia="Gadugi" w:hAnsi="Gadugi" w:cs="Gadugi"/>
          <w:lang w:bidi="en-US"/>
        </w:rPr>
        <w:t>URRCkut qaujihaqhimajaa Uuktuuti tamaani, ukuallu nunallaamun-pidjutilgit ilangit ukunani ilanginni pijuni. URRCkut kiuniaqtaillu ilangit ihumaaluuti mighaag iluaniittuni QECkut qangannuaq uuktuutaani(tainni) uvani MPPAnun.</w:t>
      </w:r>
    </w:p>
    <w:p w14:paraId="0620B24B" w14:textId="5298AD42" w:rsidR="00264D01" w:rsidRPr="00E75BE7" w:rsidRDefault="00F87ACE" w:rsidP="0091378D">
      <w:pPr>
        <w:pStyle w:val="Heading2URRC"/>
      </w:pPr>
      <w:r>
        <w:rPr>
          <w:rFonts w:ascii="Gadugi" w:eastAsia="Gadugi" w:hAnsi="Gadugi" w:cs="Gadugi"/>
          <w:lang w:bidi="en-US"/>
        </w:rPr>
        <w:t>TAMAINNI-NAUNAIJAUTI MANILIQINIKKULLU PIDJUTIT</w:t>
      </w:r>
    </w:p>
    <w:p w14:paraId="651C5F6A" w14:textId="013DC794" w:rsidR="007F401F" w:rsidRDefault="001111B6" w:rsidP="00F5456A">
      <w:pPr>
        <w:pStyle w:val="BodyText"/>
        <w:numPr>
          <w:ilvl w:val="0"/>
          <w:numId w:val="6"/>
        </w:numPr>
        <w:ind w:hanging="530"/>
      </w:pPr>
      <w:r>
        <w:rPr>
          <w:rFonts w:ascii="Gadugi" w:eastAsia="Gadugi" w:hAnsi="Gadugi" w:cs="Gadugi"/>
          <w:lang w:bidi="en-US"/>
        </w:rPr>
        <w:t>URRCkut uqaqhimajun piqalimaittuq maniliqinikkut/aktilaatigun hulaqutinik akiliqtuijunun kihimi talvunga havaktakhat atuliqqata unalu QEC uuktuqqat akittuqjuummiqtirutikhamik maniliurutikhamingnun pitqujauhimajumi ukunanlu nunaptingni-tamaat akitutilaanginni. QEC uqaqhimajuq tunihimajuq akiinni nalautinniaqhimajunik tamainnun ingniqutini himmautikhanik havaktakhami tunnganiqaqhuni qangannuaq atuqtauhimanirnin; kihimi, piqangittuq ilitturipkaidjutikhanik tunihauhimaittun mighaagun havaktakhanik uqaqutigijaujuni. Ikajuutautqijauniaqtuugalua piqarluni aallaniklu ilitturipkaidjutikhanik mighaagun anginiani, ublukhainnik naunaitkutainnik, nunallaani akiinniklu havaktakhami(ni) QECkut kiudjutiuningani ilitturipkaidjutikkut manikkut aturutikhainni ukununga tallimanik ingniqutini himmautikhani Uuktuutimi. Kihiani, URRCkut piqangittuq qanuriliurutinik uppiringidjutikkut apiqhurnikkulluunniit QECkut qanuriliurutainnik ukunaniluunniit manikkut aturutinik tunihimajun Uuktuutimi.</w:t>
      </w:r>
    </w:p>
    <w:p w14:paraId="049B3842" w14:textId="77777777" w:rsidR="00294696" w:rsidRDefault="00294696" w:rsidP="00F5456A">
      <w:pPr>
        <w:pStyle w:val="BodyText"/>
        <w:numPr>
          <w:ilvl w:val="0"/>
          <w:numId w:val="6"/>
        </w:numPr>
        <w:ind w:hanging="530"/>
      </w:pPr>
      <w:r>
        <w:rPr>
          <w:rFonts w:ascii="Gadugi" w:eastAsia="Gadugi" w:hAnsi="Gadugi" w:cs="Gadugi"/>
          <w:lang w:bidi="en-US"/>
        </w:rPr>
        <w:t xml:space="preserve">URRCkut ihivriuqhimajaalu nalautinniaqhimajun maniliurutit pitqujauhimajun akittuqjuummirutit ukuallu pidjutijun akittuqjuummirutinik nunaptingni-tamaat akitutilaanginni. URRCkut uqaqhimajaa taamna atauhiq inungnin tunijauhimajuq mighaagun Uuktuutimi pidjutilik uvunga akitutilaangani angiklijuummirutimi pidjutiniaqtuq talvanga ingniqutinin himmautikkut </w:t>
      </w:r>
      <w:r>
        <w:rPr>
          <w:rFonts w:ascii="Gadugi" w:eastAsia="Gadugi" w:hAnsi="Gadugi" w:cs="Gadugi"/>
          <w:lang w:bidi="en-US"/>
        </w:rPr>
        <w:lastRenderedPageBreak/>
        <w:t>havaktakhani, QECkullu pittaarutait kavamatuqatkunnin maniliqtuutikhanik ikajuutit akikhanun havaktakhani.</w:t>
      </w:r>
    </w:p>
    <w:p w14:paraId="0621FDE0" w14:textId="601007A1" w:rsidR="00294696" w:rsidRDefault="00294696" w:rsidP="00F5456A">
      <w:pPr>
        <w:pStyle w:val="BodyText"/>
        <w:numPr>
          <w:ilvl w:val="0"/>
          <w:numId w:val="6"/>
        </w:numPr>
        <w:ind w:hanging="530"/>
      </w:pPr>
      <w:r>
        <w:rPr>
          <w:rFonts w:ascii="Gadugi" w:eastAsia="Gadugi" w:hAnsi="Gadugi" w:cs="Gadugi"/>
          <w:lang w:bidi="en-US"/>
        </w:rPr>
        <w:t>Mighaagun ukunani Arctic Energy Fund (AEF) pinahuarutimi aallanilu pidjutinin maniliqtuutikhanik, URRC kangiqhihimajuq akiinni ukunani ingniqutini himmautiniit tamaat maniliqtuqtauniaqtun akitutilaanginni-akliqtuijinin, piitturlu kavamatuqatkunnin maniliqtuutikhanik hailihimajunik uumanga AEFmin aallanilluunniit pinahuarutinin. QEC tunihimajuq ikajurutimik nutaanik-naunaitkutinik mighaagun qanurinniani AEF pinahuarutimi (ukunanilu maniliqtuutikhanik hailihimajunik), ukunanilu havagutinik piniaqhimanirnun aallanik maniliqtuutikhanik. Talvunga QEC pihimaliqqat aallanik maniliqtuutikhanik, akitujuni akiit akiliqtaujukhat QECkunnin, ukaullu maniliurutikhanun pitqujauhimajun hulaqutit pijukhaujun akitutilaanginni-akliqtuijinin talvuuna akitutilaanginnin Nunavut Kavamanganillu taapkunangaqpiaq.</w:t>
      </w:r>
    </w:p>
    <w:p w14:paraId="59DCA579" w14:textId="7046A2F6" w:rsidR="00AD0434" w:rsidRDefault="002E6A7F" w:rsidP="00F5456A">
      <w:pPr>
        <w:pStyle w:val="BodyText"/>
        <w:numPr>
          <w:ilvl w:val="0"/>
          <w:numId w:val="6"/>
        </w:numPr>
        <w:ind w:hanging="530"/>
      </w:pPr>
      <w:r w:rsidRPr="004B7393">
        <w:rPr>
          <w:rFonts w:ascii="Gadugi" w:eastAsia="Gadugi" w:hAnsi="Gadugi" w:cs="Gadugi"/>
          <w:lang w:bidi="en-US"/>
        </w:rPr>
        <w:t xml:space="preserve">Una inungnin tujuuti pihimajuq taffumanga Maligaliuqtimin Maligaliurvingmin Nunavunmi nunallaamin ilaungittumi Uuktuutimi; ahikkut ilitturipkaijuq ihumagidjutimik URRCkunnun pidjutilingmik pijukhamik naunaijarlugin akittaqutijunik havaktakhanik tautungnarutiqarnikkut. Tadja QECkut atulirutaani nunaptingni </w:t>
      </w:r>
      <w:r w:rsidR="004B7393">
        <w:rPr>
          <w:rFonts w:ascii="Gadugi" w:eastAsia="Gadugi" w:hAnsi="Gadugi" w:cs="Gadugi"/>
          <w:lang w:bidi="en-US"/>
        </w:rPr>
        <w:noBreakHyphen/>
      </w:r>
      <w:r w:rsidRPr="004B7393">
        <w:rPr>
          <w:rFonts w:ascii="Gadugi" w:eastAsia="Gadugi" w:hAnsi="Gadugi" w:cs="Gadugi"/>
          <w:lang w:bidi="en-US"/>
        </w:rPr>
        <w:t>tamaat akitutilaarutinik, akhuurnaqtuq QECkunnun tautuktittaami angijun havaktakhat tukhiqhimajait ihariajaujun taimaalu tamaita pijukhaujungnaqhijun aallakkuurutikhat ihumagijauvaktun, taimaatun tamaita akiliqtuivaktuq ailiqtuivangmata ilanginnik tamainni angijuni havaktakhani. Taimaatun nunallaaq piqpiajuitpat ikajuutikhanik angijumin havaktakhamin, imaaluunniit QEC tukhingitpat havaktakhamingnik pijumajaminik, pijakhaqariarungnaqhijuq aallaniklu ilitturipkaidjutikhanik hailihimajukhanik URRCkunnun inungnunllu taimaatun un uuktuqtuqhimajuq-</w:t>
      </w:r>
      <w:r w:rsidRPr="004B7393">
        <w:rPr>
          <w:rFonts w:ascii="Gadugi" w:eastAsia="Gadugi" w:hAnsi="Gadugi" w:cs="Gadugi"/>
          <w:lang w:bidi="en-US"/>
        </w:rPr>
        <w:lastRenderedPageBreak/>
        <w:t>uvunga ihariaginiq pijukhaujuunnirmat (naunaijaqhimajurlu nakuutqijaujuq aturutainnik QECkut angijunun akiliqtuidjutinun).</w:t>
      </w:r>
    </w:p>
    <w:p w14:paraId="2EC3E440" w14:textId="0201B0DF" w:rsidR="00F92E21" w:rsidRDefault="00294696" w:rsidP="00F5456A">
      <w:pPr>
        <w:pStyle w:val="BodyText"/>
        <w:numPr>
          <w:ilvl w:val="0"/>
          <w:numId w:val="6"/>
        </w:numPr>
        <w:ind w:hanging="530"/>
      </w:pPr>
      <w:r>
        <w:rPr>
          <w:rFonts w:ascii="Gadugi" w:eastAsia="Gadugi" w:hAnsi="Gadugi" w:cs="Gadugi"/>
          <w:lang w:bidi="en-US"/>
        </w:rPr>
        <w:t xml:space="preserve">URRCkut ihumagijaa taamna nalautinniaqhimajuq maniliurutikkut pitqujauhimajuq angiklijuummiqhimajuq unalu pidjutikkut angiklijuummirni uvan nunaptingni-tamaat akitutilaanginik tautungnaqtuq nakuujuq. Kihimi, kingulliqpaaq ihumaliurniq piniaqtuq taapkuat havaktakhat atuqtauliqqata unalu QEC uuktuqpat ilaujaanginni akiit uvani maniliurutikkut pitqujauhimajumi piiurlutiklu nutaanik akitutilaanginnik. </w:t>
      </w:r>
    </w:p>
    <w:p w14:paraId="0620B24D" w14:textId="7EF277A0" w:rsidR="001808A1" w:rsidRDefault="00367FBB" w:rsidP="00F5456A">
      <w:pPr>
        <w:pStyle w:val="BodyText"/>
        <w:numPr>
          <w:ilvl w:val="0"/>
          <w:numId w:val="6"/>
        </w:numPr>
        <w:ind w:hanging="530"/>
      </w:pPr>
      <w:r>
        <w:rPr>
          <w:rFonts w:ascii="Gadugi" w:eastAsia="Gadugi" w:hAnsi="Gadugi" w:cs="Gadugi"/>
          <w:lang w:bidi="en-US"/>
        </w:rPr>
        <w:t>Taimaatun, ukununga qujaginnanun nunallaani, ihumagijaujun akiit kinguagun pinirnik avatquhimaliqqata tukhiqtauhimajuni akiit avatquhimajunik imaatun 25%nik, URRC pitquhimajuq QECkut pitqujauhimajun upalungaijarlutik tunilutiklu nutaamik MPPAmik uumunga Ministamun munarijumun QECkunnik. Taimaalu, kinguagun pinirnin, tukhiqtauhimajun havagutikkut ublunga aallaukpat talvanga tukhiqtauhimajuni havaktuikkut ubluani uvuuna avaqtuhimajumi atauhirmi ukiumi, URRCkut pitquniaqtut QECkut pitqujauhimajun unniutiliugu Minista munarijuq QECkunnun qilamik.</w:t>
      </w:r>
    </w:p>
    <w:p w14:paraId="0620B24E" w14:textId="0A43B28C" w:rsidR="004D0777" w:rsidRDefault="00F87ACE" w:rsidP="00331BFD">
      <w:pPr>
        <w:pStyle w:val="Heading2URRC"/>
      </w:pPr>
      <w:r>
        <w:rPr>
          <w:rFonts w:ascii="Gadugi" w:eastAsia="Gadugi" w:hAnsi="Gadugi" w:cs="Gadugi"/>
          <w:lang w:bidi="en-US"/>
        </w:rPr>
        <w:t>KUGAARUK</w:t>
      </w:r>
    </w:p>
    <w:p w14:paraId="42B7D95F" w14:textId="77777777" w:rsidR="00ED04D5" w:rsidRDefault="00ED04D5" w:rsidP="00F5456A">
      <w:pPr>
        <w:pStyle w:val="BodyText"/>
        <w:numPr>
          <w:ilvl w:val="0"/>
          <w:numId w:val="6"/>
        </w:numPr>
        <w:ind w:hanging="530"/>
      </w:pPr>
      <w:r>
        <w:rPr>
          <w:rFonts w:ascii="Gadugi" w:eastAsia="Gadugi" w:hAnsi="Gadugi" w:cs="Gadugi"/>
          <w:lang w:bidi="en-US"/>
        </w:rPr>
        <w:t xml:space="preserve">URRC ihivriuqhimajaa ihariaginia uumani tukhiqtauhimajuq ingniqutimik himmauhiqtakhamik havaktakhami Kugaarjuup pauwaliqiviani. URRC ihumagijaa una anginikhaanun aturutingani pijukhamik, RFC maliktakhat, IC unalu IFC ukuallu ilitturipkaidjutit tunihimajun ukunani ingniqutini uvani pauwaliqivingmi. </w:t>
      </w:r>
    </w:p>
    <w:p w14:paraId="2B664D33" w14:textId="6C25F83E" w:rsidR="001E5162" w:rsidRDefault="00ED04D5" w:rsidP="00F5456A">
      <w:pPr>
        <w:pStyle w:val="BodyText"/>
        <w:numPr>
          <w:ilvl w:val="0"/>
          <w:numId w:val="6"/>
        </w:numPr>
        <w:ind w:hanging="530"/>
      </w:pPr>
      <w:r>
        <w:rPr>
          <w:rFonts w:ascii="Gadugi" w:eastAsia="Gadugi" w:hAnsi="Gadugi" w:cs="Gadugi"/>
          <w:lang w:bidi="en-US"/>
        </w:rPr>
        <w:t xml:space="preserve">URRCkut ilihimajaa una Kugaarukmi pauwaliqivik piqangittuq ihuaqtumik hailihimajummaaqtukhaq angummadjutimik angummadjutijaami uuminga RFC maliktakhainnik avataanun 2025mun unalu angiklijuummirutinik </w:t>
      </w:r>
      <w:r>
        <w:rPr>
          <w:rFonts w:ascii="Gadugi" w:eastAsia="Gadugi" w:hAnsi="Gadugi" w:cs="Gadugi"/>
          <w:lang w:bidi="en-US"/>
        </w:rPr>
        <w:lastRenderedPageBreak/>
        <w:t>angumadjutikhanun ihariagijaujuq. URRC uqaqhimajuq Kugaaruk piliklu uuminga 500-kW amigarnaqhinirmun ingniqutimik ittuq nunallaami, tunijuq ilanganik qajangnaqtukkut ingattaqtailidjutimik pikpat ingniqutimi ahiruqqat.</w:t>
      </w:r>
    </w:p>
    <w:p w14:paraId="3F6DB69A" w14:textId="3872A15C" w:rsidR="00CA3F3B" w:rsidRDefault="001E5162" w:rsidP="00F5456A">
      <w:pPr>
        <w:pStyle w:val="BodyText"/>
        <w:numPr>
          <w:ilvl w:val="0"/>
          <w:numId w:val="6"/>
        </w:numPr>
        <w:ind w:hanging="530"/>
      </w:pPr>
      <w:r>
        <w:rPr>
          <w:rFonts w:ascii="Gadugi" w:eastAsia="Gadugi" w:hAnsi="Gadugi" w:cs="Gadugi"/>
          <w:lang w:bidi="en-US"/>
        </w:rPr>
        <w:t xml:space="preserve">QEC pijumajuq himmiqtirlugu una 320-kW ingniqutumik G1 uumunga 550-kW ingniqutimik nakuujutun ihuaqhaidjutaujuq; kihimi, aallanik ahikkuurutikhanik tunijauhimaittun. Angiklijuummirutiniq IFC uvani 1,100 kW ihariagijaujuq amirarijaujurlu, angumadjutijaujukhaujurlu ihariagidjutainnun nunallaap amigaittunun ukiunun. Una IFC uvani 1,100 kW ikitqijaujuq talvanga 1,660 kW tukhiqhimajumi Ubluirvia 2021mi MPPAmi. </w:t>
      </w:r>
    </w:p>
    <w:p w14:paraId="254C3026" w14:textId="290EBEB1" w:rsidR="00CA3F3B" w:rsidRDefault="00CA3F3B" w:rsidP="00F5456A">
      <w:pPr>
        <w:pStyle w:val="BodyText"/>
        <w:numPr>
          <w:ilvl w:val="0"/>
          <w:numId w:val="6"/>
        </w:numPr>
        <w:ind w:hanging="530"/>
      </w:pPr>
      <w:r>
        <w:rPr>
          <w:rFonts w:ascii="Gadugi" w:eastAsia="Gadugi" w:hAnsi="Gadugi" w:cs="Gadugi"/>
          <w:lang w:bidi="en-US"/>
        </w:rPr>
        <w:t>QEC uqaqhimajurlu kiudjutigijaillu aallat naamadjutingittun pauwaliqivingmi atuqhuni ahiruqtaulinikkut hanaqidjutainni. Taapkuat naamadjutingittun titirattiaqtauhimajun uvani Ubluirvia 2021mi MPPAmi uvunga nutaamun pauwaliqivikhamun Kugaarukmi. URRC uqaqhimajuq QECkut naammagijutut ittun aulapkaqtittaaqtaq nakuuniqarnia pauwaliqivingmi tadja.</w:t>
      </w:r>
      <w:r w:rsidR="00C41F7F" w:rsidRPr="001D7416">
        <w:rPr>
          <w:rFonts w:ascii="Gadugi" w:eastAsia="Gadugi" w:hAnsi="Gadugi" w:cs="Gadugi"/>
          <w:sz w:val="22"/>
          <w:lang w:bidi="en-US"/>
        </w:rPr>
        <w:t xml:space="preserve"> </w:t>
      </w:r>
      <w:r>
        <w:rPr>
          <w:rFonts w:ascii="Gadugi" w:eastAsia="Gadugi" w:hAnsi="Gadugi" w:cs="Gadugi"/>
          <w:lang w:bidi="en-US"/>
        </w:rPr>
        <w:t>Kihimi, ilihimadjutaani ukunani akhuurnaqtuni qajangnaittukkut ihumaaluutini uqaqtauhimajun Ubluirvia 2021mi MPPA ukunani Kuguaarjungmi pauwaliqiviani, URRC pitqujaa QECkut tunijukhat naunaijaqpiaqhimajunik unniudjutini Ministamun ukunani qanuriliuqpiarutikkut hanaqidjutainnik kiudjutainnik ihumagijaujuni qajangnaqpiaqtunik ukunanilu naammaktukkut ihumaaluutini,</w:t>
      </w:r>
      <w:r w:rsidR="00980CCC" w:rsidRPr="00980CCC">
        <w:rPr>
          <w:rFonts w:ascii="Gadugi" w:eastAsia="Gadugi" w:hAnsi="Gadugi" w:cs="Gadugi"/>
          <w:sz w:val="22"/>
          <w:lang w:bidi="en-US"/>
        </w:rPr>
        <w:t xml:space="preserve"> </w:t>
      </w:r>
      <w:r>
        <w:rPr>
          <w:rFonts w:ascii="Gadugi" w:eastAsia="Gadugi" w:hAnsi="Gadugi" w:cs="Gadugi"/>
          <w:lang w:bidi="en-US"/>
        </w:rPr>
        <w:t xml:space="preserve"> imaalu/imaluunniit atuquraanginnaqtuni (maliktakhat) malingittuni pipkaijaami nunallaap nakuunia havaktinilu qajangnaidjutainnik qajangnaqhingittaanginnik.</w:t>
      </w:r>
    </w:p>
    <w:p w14:paraId="47E75DE3" w14:textId="77750A42" w:rsidR="007D72C2" w:rsidRDefault="000E4C19" w:rsidP="00F5456A">
      <w:pPr>
        <w:pStyle w:val="BodyText"/>
        <w:numPr>
          <w:ilvl w:val="0"/>
          <w:numId w:val="6"/>
        </w:numPr>
        <w:ind w:hanging="530"/>
      </w:pPr>
      <w:r>
        <w:rPr>
          <w:rFonts w:ascii="Gadugi" w:eastAsia="Gadugi" w:hAnsi="Gadugi" w:cs="Gadugi"/>
          <w:lang w:bidi="en-US"/>
        </w:rPr>
        <w:t xml:space="preserve">Ihumaalungnaqtuq URRCkunnun taimaatun qanuriliurutikhaq Uuktuutimi aajjikkuhiuraat uumunga qanuriliurutikhamun pihimajuq uvani Ubluirvia 2021mi MPPAmi. URRCkut kangiqhihimajaa una ingniqutini himmauhirutaa </w:t>
      </w:r>
      <w:r>
        <w:rPr>
          <w:rFonts w:ascii="Gadugi" w:eastAsia="Gadugi" w:hAnsi="Gadugi" w:cs="Gadugi"/>
          <w:lang w:bidi="en-US"/>
        </w:rPr>
        <w:lastRenderedPageBreak/>
        <w:t xml:space="preserve">tadjakaffuk ihuaqhautauniaqtuq, talvunga nutaaq pauwaliqivik nappaqtiqtauninganun nunallaami; kihimi, naunaitpiaqtuugaluaq QEC piqaqtukhaugaluaq aallanik ihuaqtunik qanuriliurutikhanik ukunani tamarmik uumani Uuktuutimi uvanilu Ubluirvia 2021mi MPPAmi. Taimaatullu, URRC pitqujaa QECkut tunijukhat Ministamun parnaqutikhanik QECkut atuniaqtait pingittaanginnik ingniqutip himmautikhat tamajait hivumuulimairianginnik, pidjutaanin manikhakkut/maniliqtuutikkut nutaamun pauwaliqivingmun nuikpat hivuagun nungulvikhainnin. </w:t>
      </w:r>
    </w:p>
    <w:p w14:paraId="0620B252" w14:textId="799B6161" w:rsidR="009A2CFF" w:rsidRPr="00863AE9" w:rsidRDefault="007D72C2" w:rsidP="00E16A79">
      <w:pPr>
        <w:pStyle w:val="BodyText"/>
        <w:numPr>
          <w:ilvl w:val="0"/>
          <w:numId w:val="6"/>
        </w:numPr>
        <w:ind w:hanging="530"/>
      </w:pPr>
      <w:r>
        <w:rPr>
          <w:rFonts w:ascii="Gadugi" w:eastAsia="Gadugi" w:hAnsi="Gadugi" w:cs="Gadugi"/>
          <w:lang w:bidi="en-US"/>
        </w:rPr>
        <w:t>URRCkut pitquijun angirutimik talvunga tukhiqtauhimajumi ingniqutimi himmautikhamik Kugaarjungmi.</w:t>
      </w:r>
    </w:p>
    <w:p w14:paraId="0620B253" w14:textId="32660241" w:rsidR="007E5103" w:rsidRDefault="00F87ACE" w:rsidP="00801775">
      <w:pPr>
        <w:pStyle w:val="Heading2URRC"/>
        <w:keepNext/>
        <w:keepLines/>
        <w:widowControl/>
      </w:pPr>
      <w:r>
        <w:rPr>
          <w:rFonts w:ascii="Gadugi" w:eastAsia="Gadugi" w:hAnsi="Gadugi" w:cs="Gadugi"/>
          <w:lang w:bidi="en-US"/>
        </w:rPr>
        <w:t>SALLIQ</w:t>
      </w:r>
    </w:p>
    <w:p w14:paraId="32667749" w14:textId="31C41BBE" w:rsidR="00317C46" w:rsidRDefault="00317C46" w:rsidP="00F5456A">
      <w:pPr>
        <w:pStyle w:val="BodyText"/>
        <w:numPr>
          <w:ilvl w:val="0"/>
          <w:numId w:val="6"/>
        </w:numPr>
        <w:ind w:hanging="530"/>
      </w:pPr>
      <w:r>
        <w:rPr>
          <w:rFonts w:ascii="Gadugi" w:eastAsia="Gadugi" w:hAnsi="Gadugi" w:cs="Gadugi"/>
          <w:lang w:bidi="en-US"/>
        </w:rPr>
        <w:t xml:space="preserve">URRC ihivriuqhimajaa ihariaginia uumani tukhiqtauhimajuq ingniqutimik himmauhiqtakhamik havaktakhami Sallirmi pauwaliqiviani. URRC ihumagijaa una anginikhaanun aturutingani pijukhamik, RFC maliktakhat, IC unalu IFC ukuallu ilitturipkaidjutit tunihimajun ukunani ingniqutini uvani pauwaliqivingmi. </w:t>
      </w:r>
    </w:p>
    <w:p w14:paraId="1FFAE90A" w14:textId="1E7B06D9" w:rsidR="00317C46" w:rsidRDefault="00317C46" w:rsidP="00F5456A">
      <w:pPr>
        <w:pStyle w:val="BodyText"/>
        <w:numPr>
          <w:ilvl w:val="0"/>
          <w:numId w:val="6"/>
        </w:numPr>
        <w:ind w:hanging="530"/>
      </w:pPr>
      <w:r>
        <w:rPr>
          <w:rFonts w:ascii="Gadugi" w:eastAsia="Gadugi" w:hAnsi="Gadugi" w:cs="Gadugi"/>
          <w:lang w:bidi="en-US"/>
        </w:rPr>
        <w:t>URRCkut ilihimajaa una Sallirmi pauwaliqivik piqangittuq ihuaqtumik hailihimajummaaqtukhaq angummadjutimik angummadjutijaami uuminga RFC maliktakhainnik unalu anginikhaanun aturutingani niriuktaujuq aulahimaniaqtuq angiklijuummiqtirluni. URRC uqaqhimajuq Salliq piliklu uuminga 500-kW amigarnaqhinirmun ingniqutimik ittuq nunallaami, tunijuq ilanganik qajangnaqtukkut ingattaqtailidjutimik pikpat ingniqutimi ahiruqqat.</w:t>
      </w:r>
    </w:p>
    <w:p w14:paraId="77CADCFA" w14:textId="43EE6EF4" w:rsidR="00317C46" w:rsidRDefault="00317C46" w:rsidP="00F5456A">
      <w:pPr>
        <w:pStyle w:val="BodyText"/>
        <w:numPr>
          <w:ilvl w:val="0"/>
          <w:numId w:val="6"/>
        </w:numPr>
        <w:ind w:hanging="530"/>
      </w:pPr>
      <w:r>
        <w:rPr>
          <w:rFonts w:ascii="Gadugi" w:eastAsia="Gadugi" w:hAnsi="Gadugi" w:cs="Gadugi"/>
          <w:lang w:bidi="en-US"/>
        </w:rPr>
        <w:t xml:space="preserve">QEC pijumajuq himmiqtirlugu una 420-kW ingniqutumik G2 uumunga 720-kW ingniqutimik nakuujutun ihuaqhaidjutaujuq; kihimi, aallanik ahikkuurutikhanik tunijauhimaittun. Angiklijuummirutiniq IFC uvani 1,140 kW </w:t>
      </w:r>
      <w:r>
        <w:rPr>
          <w:rFonts w:ascii="Gadugi" w:eastAsia="Gadugi" w:hAnsi="Gadugi" w:cs="Gadugi"/>
          <w:lang w:bidi="en-US"/>
        </w:rPr>
        <w:lastRenderedPageBreak/>
        <w:t>ihariagijaujuq amirarijaujurlu, angumadjutijaujukhaujurlu ihariagidjutainnun nunallaap amigaittunun ukiunun.</w:t>
      </w:r>
    </w:p>
    <w:p w14:paraId="3C8C5370" w14:textId="33AD0496" w:rsidR="00317C46" w:rsidRDefault="00317C46" w:rsidP="00F5456A">
      <w:pPr>
        <w:pStyle w:val="BodyText"/>
        <w:numPr>
          <w:ilvl w:val="0"/>
          <w:numId w:val="6"/>
        </w:numPr>
        <w:ind w:hanging="530"/>
      </w:pPr>
      <w:r>
        <w:rPr>
          <w:rFonts w:ascii="Gadugi" w:eastAsia="Gadugi" w:hAnsi="Gadugi" w:cs="Gadugi"/>
          <w:lang w:bidi="en-US"/>
        </w:rPr>
        <w:t>QEC uqaqhimajurlu kiudjutigijaillu aallat naamadjutingittun pauwaliqivingmi atuqhuni ahiruqtaulinikkut hanaqidjutainni. URRC uqaqhimajuq QECkut naammagijutut ittun aulapkaqtittaaqtaq nakuuniqarnia pauwaliqivingmi tadja.</w:t>
      </w:r>
    </w:p>
    <w:p w14:paraId="2E20ADD9" w14:textId="28156EC3" w:rsidR="00AB65E1" w:rsidRPr="00863AE9" w:rsidRDefault="00317C46" w:rsidP="00F5456A">
      <w:pPr>
        <w:pStyle w:val="BodyText"/>
        <w:numPr>
          <w:ilvl w:val="0"/>
          <w:numId w:val="6"/>
        </w:numPr>
        <w:ind w:hanging="530"/>
      </w:pPr>
      <w:r>
        <w:rPr>
          <w:rFonts w:ascii="Gadugi" w:eastAsia="Gadugi" w:hAnsi="Gadugi" w:cs="Gadugi"/>
          <w:lang w:bidi="en-US"/>
        </w:rPr>
        <w:t>URRCkut pitquijun angirutimik talvunga tukhiqtauhimajumi ingniqutimi himmautikhamik Sallirmi.</w:t>
      </w:r>
    </w:p>
    <w:p w14:paraId="0620B257" w14:textId="2CB2BB1E" w:rsidR="007E5103" w:rsidRDefault="00F87ACE" w:rsidP="00331BFD">
      <w:pPr>
        <w:pStyle w:val="Heading2URRC"/>
      </w:pPr>
      <w:r>
        <w:rPr>
          <w:rFonts w:ascii="Gadugi" w:eastAsia="Gadugi" w:hAnsi="Gadugi" w:cs="Gadugi"/>
          <w:lang w:bidi="en-US"/>
        </w:rPr>
        <w:t>IGLULIGAARJUK</w:t>
      </w:r>
    </w:p>
    <w:p w14:paraId="46EA1F5E" w14:textId="5C8B3E22" w:rsidR="00853BE7" w:rsidRDefault="00853BE7" w:rsidP="00A07008">
      <w:pPr>
        <w:pStyle w:val="BodyText"/>
        <w:numPr>
          <w:ilvl w:val="0"/>
          <w:numId w:val="6"/>
        </w:numPr>
        <w:ind w:hanging="530"/>
      </w:pPr>
      <w:r>
        <w:rPr>
          <w:rFonts w:ascii="Gadugi" w:eastAsia="Gadugi" w:hAnsi="Gadugi" w:cs="Gadugi"/>
          <w:lang w:bidi="en-US"/>
        </w:rPr>
        <w:t xml:space="preserve">URRC ihivriuqhimajaa ihariaginia uumani tukhiqtauhimajuq ingniqutimik himmauhiqtakhamik havaktakhami Igluligaarjukmi pauwaliqiviani. URRC ihumagijaa una anginikhaanun aturutingani pijukhamik, RFC maliktakhat, IC unalu IFC ukuallu ilitturipkaidjutit tunihimajun ukunani ingniqutini uvani pauwaliqivingmi. </w:t>
      </w:r>
    </w:p>
    <w:p w14:paraId="1EC235D6" w14:textId="3D04D27D" w:rsidR="00853BE7" w:rsidRDefault="00853BE7" w:rsidP="00A07008">
      <w:pPr>
        <w:pStyle w:val="BodyText"/>
        <w:numPr>
          <w:ilvl w:val="0"/>
          <w:numId w:val="6"/>
        </w:numPr>
        <w:ind w:hanging="530"/>
      </w:pPr>
      <w:r>
        <w:rPr>
          <w:rFonts w:ascii="Gadugi" w:eastAsia="Gadugi" w:hAnsi="Gadugi" w:cs="Gadugi"/>
          <w:lang w:bidi="en-US"/>
        </w:rPr>
        <w:t>URRC ilihimajuq taamna Igluligaarjukmi pauwaliqivik nakuuhuiqtaaqtunik auladjutinik, piliklu naamajunik IFC angumadjutinikkut ukununga RFC maliktakhanun qaangiutilugu 2029/30. URRC uqaqhimajuq Igluligaarjuk piliklu uuminga 500-kW amigarnaqhinirmun ingniqutimik ittuq nunallaami, tunijuq ilanganik qajangnaqtukkut ingattaqtailidjutimik pikpat ingniqutimi ahiruqqat.</w:t>
      </w:r>
    </w:p>
    <w:p w14:paraId="1B9820AC" w14:textId="07F77561" w:rsidR="00853BE7" w:rsidRDefault="00853BE7" w:rsidP="00A07008">
      <w:pPr>
        <w:pStyle w:val="BodyText"/>
        <w:numPr>
          <w:ilvl w:val="0"/>
          <w:numId w:val="6"/>
        </w:numPr>
        <w:ind w:hanging="530"/>
      </w:pPr>
      <w:r>
        <w:rPr>
          <w:rFonts w:ascii="Gadugi" w:eastAsia="Gadugi" w:hAnsi="Gadugi" w:cs="Gadugi"/>
          <w:lang w:bidi="en-US"/>
        </w:rPr>
        <w:t xml:space="preserve">QEC pijumajuq himmiqtirlugu una 320-kW ingniqutumik G1 uumunga nutaamut 320-kW ingniqutimik nakuujutun ihuaqhaidjutaujuq; kihimi, aallanik ahikkuurutikhanik tunijauhimaittun. Angiklijuummiqtumik naamadjutinik tautungnaqtuq ihariagijaujuq, huli piliklu angiklihariaqangittuq IFCmik tunnganiqarnikkut QECkut itqurniarutaanun anginikhaanun aturutaingani Igluligaarjukmun. Una IFC uvani 640 kW ikitqijaujuq talvanga 1,270 kW tukhiqhimajumi Ubluirvia 2021mi MPPAmi. </w:t>
      </w:r>
    </w:p>
    <w:p w14:paraId="362A165D" w14:textId="2DD22549" w:rsidR="00853BE7" w:rsidRDefault="00853BE7" w:rsidP="00A07008">
      <w:pPr>
        <w:pStyle w:val="BodyText"/>
        <w:numPr>
          <w:ilvl w:val="0"/>
          <w:numId w:val="6"/>
        </w:numPr>
        <w:ind w:hanging="530"/>
      </w:pPr>
      <w:r>
        <w:rPr>
          <w:rFonts w:ascii="Gadugi" w:eastAsia="Gadugi" w:hAnsi="Gadugi" w:cs="Gadugi"/>
          <w:lang w:bidi="en-US"/>
        </w:rPr>
        <w:lastRenderedPageBreak/>
        <w:t>QEC uqaqhimajurlu kiudjutigijaillu aallat naamadjutingittun pauwaliqivingmi atuqhuni ahiruqtaulinikkut hanaqidjutainni. Taapkuat naamadjutingittun titirattiaqtauhimajun uvani Ubluirvia 2021mi MPPAmi uvunga nutaamun pauwaliqivikhamun Igluligaarjukmi. URRC uqaqhimajuq QECkut naammagijutut ittun aulapkaqtittaaqtaq nakuuniqarnia pauwaliqivingmi tadja.</w:t>
      </w:r>
      <w:r w:rsidR="00980CCC" w:rsidRPr="00980CCC">
        <w:rPr>
          <w:rFonts w:ascii="Gadugi" w:eastAsia="Gadugi" w:hAnsi="Gadugi" w:cs="Gadugi"/>
          <w:sz w:val="22"/>
          <w:lang w:bidi="en-US"/>
        </w:rPr>
        <w:t xml:space="preserve"> </w:t>
      </w:r>
      <w:r>
        <w:rPr>
          <w:rFonts w:ascii="Gadugi" w:eastAsia="Gadugi" w:hAnsi="Gadugi" w:cs="Gadugi"/>
          <w:lang w:bidi="en-US"/>
        </w:rPr>
        <w:t>Kihimi, ilihimadjutaani ukunani akhuurnaqtuni qajangnaittukkut ihumaaluutini uqaqtauhimajun Ubluirvia 2021mi MPPA ukunani Igluligaarjukmi pauwaliqiviani, URRC pitqujaa QECkut tunijukhat naunaijaqpiaqhimajunik unniudjutini Ministamun ukunani qanuriliuqpiarutikkut hanaqidjutainnik kiudjutainnik ihumagijaujuni qajangnaqpiaqtunik ukunanilu naammaktukkut ihumaaluutini, imaalu/imaluunniit atuquraanginnaqtuni (maliktakhat) malingittuni pipkaijaami nunallaap nakuuniani</w:t>
      </w:r>
      <w:r w:rsidR="000C5326">
        <w:rPr>
          <w:rFonts w:ascii="Gadugi" w:eastAsia="Gadugi" w:hAnsi="Gadugi" w:cs="Gadugi"/>
          <w:lang w:bidi="en-US"/>
        </w:rPr>
        <w:noBreakHyphen/>
      </w:r>
      <w:r>
        <w:rPr>
          <w:rFonts w:ascii="Gadugi" w:eastAsia="Gadugi" w:hAnsi="Gadugi" w:cs="Gadugi"/>
          <w:lang w:bidi="en-US"/>
        </w:rPr>
        <w:t xml:space="preserve"> havaktinilu qajangnaidjutainnik qajangnaqhingittaanginnik.</w:t>
      </w:r>
    </w:p>
    <w:p w14:paraId="07A8CA40" w14:textId="4466B745" w:rsidR="00853BE7" w:rsidRDefault="00853BE7" w:rsidP="00A07008">
      <w:pPr>
        <w:pStyle w:val="BodyText"/>
        <w:numPr>
          <w:ilvl w:val="0"/>
          <w:numId w:val="6"/>
        </w:numPr>
        <w:ind w:hanging="530"/>
      </w:pPr>
      <w:r>
        <w:rPr>
          <w:rFonts w:ascii="Gadugi" w:eastAsia="Gadugi" w:hAnsi="Gadugi" w:cs="Gadugi"/>
          <w:lang w:bidi="en-US"/>
        </w:rPr>
        <w:t>Ihumaalungnaqtuq URRCkunnun taimaatun qanuriliurutikhaq Uuktuutimi aajjikkuhiuraat uumunga qanuriliurutikhamun pihimajuq uvani Ubluirvia 2021mi MPPAmi. URRCkut kangiqhihimajaa una ingniqutini himmauhirutaa tadjakaffuk ihuaqhautauniaqtuq, talvunga nutaaq pauwaliqivik nappaqtiqtauninganun nunallaami; kihimi, naunaitpiaqtuugaluaq QEC piqaqtukhaugaluaq aallanik ihuaqtunik qanuriliurutikhanik ukunani tamarmik uumani Uuktuutimi uvanilu Ubluirvia 2021mi MPPAmi. Taimaatullu, URRC pitqujaa QECkut tunijukhat Ministamun parnaqutikhanik QECkut atuniaqtait pingittaanginnik ingniqutip himmautikhat tamajait hivumuulimairianginnik, pidjutaanin manikhakkut/maniliqtuutikkut nutaamun pauwaliqivingmun nuikpat hivuagun nungulvikhainnin.</w:t>
      </w:r>
    </w:p>
    <w:p w14:paraId="0620B25C" w14:textId="4AE9C0FD" w:rsidR="00AE52C6" w:rsidRDefault="00853BE7" w:rsidP="00A07008">
      <w:pPr>
        <w:pStyle w:val="BodyText"/>
        <w:numPr>
          <w:ilvl w:val="0"/>
          <w:numId w:val="6"/>
        </w:numPr>
        <w:ind w:hanging="530"/>
      </w:pPr>
      <w:r>
        <w:rPr>
          <w:rFonts w:ascii="Gadugi" w:eastAsia="Gadugi" w:hAnsi="Gadugi" w:cs="Gadugi"/>
          <w:lang w:bidi="en-US"/>
        </w:rPr>
        <w:t>URRCkut pitquijun angirutimik talvunga tukhiqtauhimajumi ingniqutimi himmautikhamik Igluligaarjukmi.</w:t>
      </w:r>
    </w:p>
    <w:p w14:paraId="0620B25D" w14:textId="44A5CB12" w:rsidR="007E5103" w:rsidRDefault="00F87ACE" w:rsidP="00801775">
      <w:pPr>
        <w:pStyle w:val="Heading2URRC"/>
        <w:keepNext/>
        <w:keepLines/>
        <w:widowControl/>
      </w:pPr>
      <w:r>
        <w:rPr>
          <w:rFonts w:ascii="Gadugi" w:eastAsia="Gadugi" w:hAnsi="Gadugi" w:cs="Gadugi"/>
          <w:lang w:bidi="en-US"/>
        </w:rPr>
        <w:lastRenderedPageBreak/>
        <w:t>TIKIRARJUAQ</w:t>
      </w:r>
    </w:p>
    <w:p w14:paraId="21D951C5" w14:textId="62195F4D" w:rsidR="0078635D" w:rsidRPr="0078635D" w:rsidRDefault="0078635D" w:rsidP="00A07008">
      <w:pPr>
        <w:pStyle w:val="BodyText"/>
        <w:numPr>
          <w:ilvl w:val="0"/>
          <w:numId w:val="6"/>
        </w:numPr>
        <w:ind w:hanging="530"/>
        <w:rPr>
          <w:lang w:val="en-CA"/>
        </w:rPr>
      </w:pPr>
      <w:r w:rsidRPr="0078635D">
        <w:rPr>
          <w:rFonts w:ascii="Gadugi" w:eastAsia="Gadugi" w:hAnsi="Gadugi" w:cs="Gadugi"/>
          <w:lang w:bidi="en-US"/>
        </w:rPr>
        <w:t xml:space="preserve">URRC ihivriuqhimajaa ihariaginia uumani tukhiqtauhimajuq ingniqutimik himmauhiqtakhamik havaktakhami Tikirarjuami pauwaliqiviani. URRC ihumagijaa una anginikhaanun aturutingani pijukhamik, RFC maliktakhat, IC unalu IFC ukuallu ilitturipkaidjutit tunihimajun ukunani ingniqutini uvani pauwaliqivingmi. </w:t>
      </w:r>
    </w:p>
    <w:p w14:paraId="2922B16F" w14:textId="444F7176" w:rsidR="0078635D" w:rsidRPr="0078635D" w:rsidRDefault="0078635D" w:rsidP="00A07008">
      <w:pPr>
        <w:pStyle w:val="BodyText"/>
        <w:numPr>
          <w:ilvl w:val="0"/>
          <w:numId w:val="6"/>
        </w:numPr>
        <w:ind w:hanging="530"/>
        <w:rPr>
          <w:lang w:val="en-CA"/>
        </w:rPr>
      </w:pPr>
      <w:r w:rsidRPr="0078635D">
        <w:rPr>
          <w:rFonts w:ascii="Gadugi" w:eastAsia="Gadugi" w:hAnsi="Gadugi" w:cs="Gadugi"/>
          <w:lang w:bidi="en-US"/>
        </w:rPr>
        <w:t>URRC ilihimajuq taamna Tikirarjuami pauwaliqivik nakuuhuiqtaaqtunik auladjutinik, kihimi, naunaittiaqhimaittuq taimaatun naamajunik IFC angumadjutinikkut ukununga RFC maliktakhanun amigaittunun ukiunun qaangiutilugu 2029/30. URRC uqaqhimajuq Tikirarjuaq piqangittuq amigarnaqhidjutikhanun ingniqutimik ittumik nunallaami. Piqanginnia amigarnaqhinirmun ingniqutimik angiklijuummiqtirutaujuq pauwairutinik pikpat ingniquti ahiruqqat.</w:t>
      </w:r>
    </w:p>
    <w:p w14:paraId="32FDB203" w14:textId="540A440A" w:rsidR="0078635D" w:rsidRPr="0078635D" w:rsidRDefault="0078635D" w:rsidP="00A07008">
      <w:pPr>
        <w:pStyle w:val="BodyText"/>
        <w:numPr>
          <w:ilvl w:val="0"/>
          <w:numId w:val="6"/>
        </w:numPr>
        <w:ind w:hanging="530"/>
        <w:rPr>
          <w:lang w:val="en-CA"/>
        </w:rPr>
      </w:pPr>
      <w:r w:rsidRPr="0078635D">
        <w:rPr>
          <w:rFonts w:ascii="Gadugi" w:eastAsia="Gadugi" w:hAnsi="Gadugi" w:cs="Gadugi"/>
          <w:lang w:bidi="en-US"/>
        </w:rPr>
        <w:t xml:space="preserve">QEC pijumajuq himmiqtirlugu una 300-kW ingniqutumik G1 uumunga 400-kW ingniqutimik nakuujutun ihuaqhaidjutaujuq; kihimi, aallanik ahikkuurutikhanik tunijauhimaittun. Angiklijuummirutiniq ihuarutaa unalu IFC uvani 770 kW ihariagijaujuq amirarijaujurlu, angumadjutijaujukhaujurlu ihariagidjutainnun nunallaap amigaittunun ukiunun. Tukhiqtauhimajuq IFC avatquhimajaa itqurniaqhimajuq anginikhaanun aturutingani unalu RFC talvunga 2029/30 uvuuna 300 kW ikiklilaaqtirlugillu pauwairutinik nunallaami piqangitillugu amigarnaqhidjutikhanun ingniqutimik. </w:t>
      </w:r>
    </w:p>
    <w:p w14:paraId="49A2E9E4" w14:textId="65DDA04F" w:rsidR="0078635D" w:rsidRPr="0078635D" w:rsidRDefault="0078635D" w:rsidP="00A07008">
      <w:pPr>
        <w:pStyle w:val="BodyText"/>
        <w:numPr>
          <w:ilvl w:val="0"/>
          <w:numId w:val="6"/>
        </w:numPr>
        <w:ind w:hanging="530"/>
        <w:rPr>
          <w:lang w:val="en-CA"/>
        </w:rPr>
      </w:pPr>
      <w:r w:rsidRPr="0078635D">
        <w:rPr>
          <w:rFonts w:ascii="Gadugi" w:eastAsia="Gadugi" w:hAnsi="Gadugi" w:cs="Gadugi"/>
          <w:lang w:bidi="en-US"/>
        </w:rPr>
        <w:t>QEC uqaqhimajurlu kiudjutigijaillu aallat naamadjutingittun pauwaliqivingmi atuqhuni ahiruqtaulinikkut hanaqidjutainni. URRC uqaqhimajuq QECkut naammagijutut ittun aulapkaqtittaaqtaq nakuuniqarnia pauwaliqivingmi tadja.</w:t>
      </w:r>
    </w:p>
    <w:p w14:paraId="0620B262" w14:textId="5DDB5FFA" w:rsidR="007E5103" w:rsidRDefault="0078635D" w:rsidP="00A07008">
      <w:pPr>
        <w:pStyle w:val="BodyText"/>
        <w:numPr>
          <w:ilvl w:val="0"/>
          <w:numId w:val="6"/>
        </w:numPr>
        <w:ind w:hanging="530"/>
        <w:rPr>
          <w:lang w:val="en-CA"/>
        </w:rPr>
      </w:pPr>
      <w:r w:rsidRPr="0078635D">
        <w:rPr>
          <w:rFonts w:ascii="Gadugi" w:eastAsia="Gadugi" w:hAnsi="Gadugi" w:cs="Gadugi"/>
          <w:lang w:bidi="en-US"/>
        </w:rPr>
        <w:lastRenderedPageBreak/>
        <w:t>URRCkut pitquijun angirutimik talvunga tukhiqtauhimajumi ingniqutimi himmautikhamik Tikirarjuami.</w:t>
      </w:r>
    </w:p>
    <w:p w14:paraId="0620B263" w14:textId="752A7D0E" w:rsidR="007E5103" w:rsidRDefault="00F87ACE" w:rsidP="00331BFD">
      <w:pPr>
        <w:pStyle w:val="Heading2URRC"/>
      </w:pPr>
      <w:r>
        <w:rPr>
          <w:rFonts w:ascii="Gadugi" w:eastAsia="Gadugi" w:hAnsi="Gadugi" w:cs="Gadugi"/>
          <w:lang w:bidi="en-US"/>
        </w:rPr>
        <w:t>MITTIMATALIK</w:t>
      </w:r>
    </w:p>
    <w:p w14:paraId="40DA6B5D" w14:textId="28119B33" w:rsidR="0078635D" w:rsidRPr="0078635D" w:rsidRDefault="0078635D" w:rsidP="00A07008">
      <w:pPr>
        <w:pStyle w:val="BodyText"/>
        <w:numPr>
          <w:ilvl w:val="0"/>
          <w:numId w:val="6"/>
        </w:numPr>
        <w:ind w:hanging="530"/>
        <w:rPr>
          <w:lang w:val="en-CA"/>
        </w:rPr>
      </w:pPr>
      <w:r w:rsidRPr="0078635D">
        <w:rPr>
          <w:rFonts w:ascii="Gadugi" w:eastAsia="Gadugi" w:hAnsi="Gadugi" w:cs="Gadugi"/>
          <w:lang w:bidi="en-US"/>
        </w:rPr>
        <w:t xml:space="preserve">URRC ihivriuqhimajaa ihariaginia uumani tukhiqtauhimajuq ingniqutimik himmauhiqtakhamik havaktakhami Mittimatalingmi pauwaliqiviani. URRC ihumagijaa una anginikhaanun aturutingani pijukhamik, RFC maliktakhat, IC unalu IFC ukuallu ilitturipkaidjutit tunihimajun ukunani ingniqutini uvani pauwaliqivingmi. </w:t>
      </w:r>
    </w:p>
    <w:p w14:paraId="1655AE06" w14:textId="7DE88F0B" w:rsidR="0078635D" w:rsidRPr="0078635D" w:rsidRDefault="0078635D" w:rsidP="00A07008">
      <w:pPr>
        <w:pStyle w:val="BodyText"/>
        <w:numPr>
          <w:ilvl w:val="0"/>
          <w:numId w:val="6"/>
        </w:numPr>
        <w:ind w:hanging="530"/>
        <w:rPr>
          <w:lang w:val="en-CA"/>
        </w:rPr>
      </w:pPr>
      <w:r w:rsidRPr="0078635D">
        <w:rPr>
          <w:rFonts w:ascii="Gadugi" w:eastAsia="Gadugi" w:hAnsi="Gadugi" w:cs="Gadugi"/>
          <w:lang w:bidi="en-US"/>
        </w:rPr>
        <w:t>URRC ilihimajuq taamna Mittimatalingmi pauwaliqivik nakuuhuiqtaaqtunik auladjutinik pijukhauniarungnaqhivurlu aallaniklu naamajunik IFC angumadjutinikkut ukununga RFC maliktakhanun qaangiutilugu 2029/30. URRC uqaqhimajuq Mittimatalik piqangittuq amigarnaqhidjutikhanun ingniqutimik ittumik nunallaami. Piqanginnia amigarnaqhinirmun ingniqutimik angiklijuummiqtirutaujuq pauwairutinik pikpat ingniquti ahiruqqat.</w:t>
      </w:r>
    </w:p>
    <w:p w14:paraId="7001CA7C" w14:textId="5108F928" w:rsidR="0078635D" w:rsidRPr="0078635D" w:rsidRDefault="0078635D" w:rsidP="00A07008">
      <w:pPr>
        <w:pStyle w:val="BodyText"/>
        <w:numPr>
          <w:ilvl w:val="0"/>
          <w:numId w:val="6"/>
        </w:numPr>
        <w:ind w:hanging="530"/>
        <w:rPr>
          <w:lang w:val="en-CA"/>
        </w:rPr>
      </w:pPr>
      <w:r w:rsidRPr="0078635D">
        <w:rPr>
          <w:rFonts w:ascii="Gadugi" w:eastAsia="Gadugi" w:hAnsi="Gadugi" w:cs="Gadugi"/>
          <w:lang w:bidi="en-US"/>
        </w:rPr>
        <w:t xml:space="preserve">QEC pijumajuq himmiqtirlugu una 550-kW ingniqutumik G3 uumunga 750-kW ingniqutimik nakuujutun ihuaqhaidjutaujuq; kihimi, aallanik ahikkuurutikhanik tunijauhimaittun. Angiklijuummirutiniq ihuarutaa unalu IFC uvani 2,020 kW ihariagijaujuq amirarijaujurlu, angumadjutijaujukhaujurlu ihariagidjutainnun nunallaap amigaittunun ukiunun. </w:t>
      </w:r>
    </w:p>
    <w:p w14:paraId="1AED1567" w14:textId="1081F75B" w:rsidR="0078635D" w:rsidRPr="00AF0A64" w:rsidRDefault="0078635D" w:rsidP="00A07008">
      <w:pPr>
        <w:pStyle w:val="BodyText"/>
        <w:numPr>
          <w:ilvl w:val="0"/>
          <w:numId w:val="6"/>
        </w:numPr>
        <w:ind w:hanging="530"/>
        <w:rPr>
          <w:lang w:val="en-CA"/>
        </w:rPr>
      </w:pPr>
      <w:r w:rsidRPr="0078635D">
        <w:rPr>
          <w:rFonts w:ascii="Gadugi" w:eastAsia="Gadugi" w:hAnsi="Gadugi" w:cs="Gadugi"/>
          <w:lang w:bidi="en-US"/>
        </w:rPr>
        <w:t>QEC uqaqhimajurlu kiudjutigijaillu aallat naamadjutingittun pauwaliqivingmi atuqhuni ahiruqtaulinikkut hanaqidjutainni. URRC uqaqhimajuq QECkut naammagijutut ittun aulapkaqtittaaqtaq nakuuniqarnia pauwaliqivingmi tadja.</w:t>
      </w:r>
    </w:p>
    <w:p w14:paraId="0620B278" w14:textId="550663DF" w:rsidR="003363A5" w:rsidRDefault="0078635D" w:rsidP="00A07008">
      <w:pPr>
        <w:pStyle w:val="BodyText"/>
        <w:numPr>
          <w:ilvl w:val="0"/>
          <w:numId w:val="6"/>
        </w:numPr>
        <w:ind w:hanging="530"/>
        <w:rPr>
          <w:lang w:val="en-CA"/>
        </w:rPr>
      </w:pPr>
      <w:r w:rsidRPr="0078635D">
        <w:rPr>
          <w:rFonts w:ascii="Gadugi" w:eastAsia="Gadugi" w:hAnsi="Gadugi" w:cs="Gadugi"/>
          <w:lang w:bidi="en-US"/>
        </w:rPr>
        <w:t xml:space="preserve">URRCkut pitquijun angirutimik talvunga tukhiqtauhimajumi ingniqutimi himmautikhamik Mittimatalingmi. </w:t>
      </w:r>
    </w:p>
    <w:p w14:paraId="0620B27A" w14:textId="21A765DA" w:rsidR="007E5103" w:rsidRDefault="001111B6" w:rsidP="007C6315">
      <w:pPr>
        <w:pStyle w:val="Heading2URRC"/>
        <w:keepNext/>
        <w:keepLines/>
        <w:widowControl/>
      </w:pPr>
      <w:r>
        <w:rPr>
          <w:rFonts w:ascii="Gadugi" w:eastAsia="Gadugi" w:hAnsi="Gadugi" w:cs="Gadugi"/>
          <w:lang w:bidi="en-US"/>
        </w:rPr>
        <w:lastRenderedPageBreak/>
        <w:t>UUKTUUTIT TAMATKIUMANIA IHUMAGIPLUGU QAUJIHAQTAUJUKHAT IHARIAGIJAINUT IGLUQPAUTIKHANULLU UUKTUQTAKHAT</w:t>
      </w:r>
    </w:p>
    <w:p w14:paraId="6F4581F3" w14:textId="77777777" w:rsidR="004C720F" w:rsidRDefault="001111B6" w:rsidP="00A07008">
      <w:pPr>
        <w:pStyle w:val="BodyText"/>
        <w:numPr>
          <w:ilvl w:val="0"/>
          <w:numId w:val="6"/>
        </w:numPr>
        <w:ind w:hanging="530"/>
        <w:rPr>
          <w:lang w:val="en-CA"/>
        </w:rPr>
      </w:pPr>
      <w:r w:rsidRPr="00622A9E">
        <w:rPr>
          <w:rFonts w:ascii="Gadugi" w:eastAsia="Gadugi" w:hAnsi="Gadugi" w:cs="Gadugi"/>
          <w:lang w:bidi="en-US"/>
        </w:rPr>
        <w:t xml:space="preserve">URRC-kut naunaiqhimajaat taamna Uuktuut ikittunik naunaitkutalik ihumagiplugu ihariagilluaqtait tamangnit nunallaarnit naammaktumiklu uuktuqtakhat ihuaqhaijaamik ihariagijainut. Nutaanit MPPAs, QEC-kut apuqhivaktut (amihuiqtuqhutik) taimaa unniutjiplutik ihuilutainik tadja hannavigijainik (taapkuatut, ikitpallaat havagvingmi auladjutikhamun, utuqqanguliqtun igluqpat/aulapkaidjutikhat, auldjutit tamajat, qanurlu), kihimi ilitturinnaqtunik qaujihautaittumik ikajuutikhait havaktikhaqarnirmut aulapkainirmullu ihariagijainik (taapkuatut, ihumagiplugit RFC, IFC ahinikluuniit aulapkainirmut maliktakhat QEC-kut ihumagivagait ihuaqutiktut). </w:t>
      </w:r>
    </w:p>
    <w:p w14:paraId="522F9763" w14:textId="492EA823" w:rsidR="004C720F" w:rsidRPr="004C720F" w:rsidRDefault="001111B6" w:rsidP="00A07008">
      <w:pPr>
        <w:pStyle w:val="BodyText"/>
        <w:numPr>
          <w:ilvl w:val="0"/>
          <w:numId w:val="6"/>
        </w:numPr>
        <w:ind w:hanging="530"/>
        <w:rPr>
          <w:lang w:val="en-CA"/>
        </w:rPr>
      </w:pPr>
      <w:r>
        <w:rPr>
          <w:rFonts w:ascii="Gadugi" w:eastAsia="Gadugi" w:hAnsi="Gadugi" w:cs="Gadugi"/>
          <w:lang w:bidi="en-US"/>
        </w:rPr>
        <w:t>URRC-kut kangiqhihimajun taimaa huna pidjutaa naunaitkutinun pijumajaujamun uumunga genset-mun himmiutikhamun mikitqijaujungnaqhijuq nutaamun pauwaqarvikhamun; kihimi, pijakhaujamun ihuaqtumun aallanik pijakhanun, naunaijaidjutit ikajuutillu naunaitkutit ihimmaaqtun. URRC-kullu naunaiqhitihimajut taimaa QEC-kut “havauhilluangat” malikluaqpagaat ihuaqhainahuaqhutik ihariagijainik pihimmaarutaujuq taimaa tadja una “hujakhaittuq” havauhilluariplugu, atuqtakhaqtauq aulattialaittuq, aturuminaittunilu. URRC-kut atauhiinnarmik atuqtakhamik tunijauvaktut, ahiniklu ihivriuqtakhaittumik ihumagijakhaittumiklu.</w:t>
      </w:r>
    </w:p>
    <w:p w14:paraId="0620B27B" w14:textId="0D208417" w:rsidR="00E12CC2" w:rsidRDefault="004C720F" w:rsidP="00A07008">
      <w:pPr>
        <w:pStyle w:val="BodyText"/>
        <w:numPr>
          <w:ilvl w:val="0"/>
          <w:numId w:val="6"/>
        </w:numPr>
        <w:ind w:hanging="530"/>
        <w:rPr>
          <w:lang w:val="en-CA"/>
        </w:rPr>
      </w:pPr>
      <w:r>
        <w:rPr>
          <w:rFonts w:ascii="Gadugi" w:eastAsia="Gadugi" w:hAnsi="Gadugi" w:cs="Gadugi"/>
          <w:lang w:bidi="en-US"/>
        </w:rPr>
        <w:t xml:space="preserve">URRC-kut pijukhaujun pilugit aallat ihuaqtun atuqtaaqtanun naunaitkutikhanik uvuuna IR-ngujumun piqaqtaaqtumun, ilijaujukhaugaluamun uuktuutigijami. URRC-kut havauhiit taimaitpaktuq apiqhijaamik naunaitkutanik uuktuutitinut taimaalu/uniit apirijaamik ahinik uuktuqtakhanik QEC-kut ihumagijungnaqhijait. URRC-kut ihumagingitait QEC-kut atuqpagait </w:t>
      </w:r>
      <w:r>
        <w:rPr>
          <w:rFonts w:ascii="Gadugi" w:eastAsia="Gadugi" w:hAnsi="Gadugi" w:cs="Gadugi"/>
          <w:lang w:bidi="en-US"/>
        </w:rPr>
        <w:lastRenderedPageBreak/>
        <w:t xml:space="preserve">qanuriliurutikhat iliuraqtauhimajun qulaani nakuutqijaujumi havagutini pidjutini uukturutini iluaniittuni. </w:t>
      </w:r>
    </w:p>
    <w:p w14:paraId="0D98D425" w14:textId="6E386943" w:rsidR="00B731BE" w:rsidRDefault="00B731BE" w:rsidP="00A07008">
      <w:pPr>
        <w:pStyle w:val="BodyText"/>
        <w:numPr>
          <w:ilvl w:val="0"/>
          <w:numId w:val="6"/>
        </w:numPr>
        <w:ind w:hanging="530"/>
        <w:rPr>
          <w:lang w:val="en-CA"/>
        </w:rPr>
      </w:pPr>
      <w:r>
        <w:rPr>
          <w:rFonts w:ascii="Gadugi" w:eastAsia="Gadugi" w:hAnsi="Gadugi" w:cs="Gadugi"/>
          <w:lang w:bidi="en-US"/>
        </w:rPr>
        <w:t>URRC-kut ilihimajun taimaa QEC-kut piqarungnaqhijuugaluit amihunik pittaaqtanun unalu/unaluuniin aktilaanginnik ihumagijakhanun tallimanun genset-mun himmiutikhainik ilaujukhhamun Uuktuutimi. Kihimi, pijakhainaq tamainnun nunallaanun ukuat pijumajanun pijakhaq unalu “hugingillugu” pijakhaq. Pihimakpan QEC-kut ihumagilugit tahapkuat aallangajun pijakhani, URRC-kut apiqutigijaat ajungnaqtunun QEC-kut naunaijaitaini. Pihimakpan, aallamun, taimaa URRC-kut niriuktaanun, QEC-kut ihumagijait amihut ihuaqtun pijakhaujun, ihumaalungnaqtuq taimaa QEC-kut pijumalluangittun tunihijaami inmik ihumagijamingnun tutqittiarnaqtunikluuniin pidjutimun(nut) huuq pijumajaulluaqtuq pijakhaq hivulliujuq aallanin pitaaaqtanin ihumagijungnaqhijainik (aallamun qanuriliungittumun).</w:t>
      </w:r>
    </w:p>
    <w:p w14:paraId="5DFE706B" w14:textId="0A5B9AF4" w:rsidR="00AD11A0" w:rsidRDefault="00AD11A0" w:rsidP="00A07008">
      <w:pPr>
        <w:pStyle w:val="BodyText"/>
        <w:numPr>
          <w:ilvl w:val="0"/>
          <w:numId w:val="6"/>
        </w:numPr>
        <w:ind w:hanging="530"/>
        <w:rPr>
          <w:lang w:val="en-CA"/>
        </w:rPr>
      </w:pPr>
      <w:r>
        <w:rPr>
          <w:rFonts w:ascii="Gadugi" w:eastAsia="Gadugi" w:hAnsi="Gadugi" w:cs="Gadugi"/>
          <w:lang w:bidi="en-US"/>
        </w:rPr>
        <w:t>URRC-kut nalungitaat taimaa, uumani tadja uuktuutimun, pijumajaulluaqtuq pijakhaq nakuutqijaujuq uumanga qanuriliungillugu pijakhamun. Kihimi, kangiqhinnaittuq taimaa pijumajaulluaqtuq pijakhaq nakuutqijaujumun pijakhaujuq hailijuq QEC-kunun, taimaatun piqanginman aallamik pijakhanik tunijaungittun naunaitkutarijaanginnik. Tamaavjainni pidjutinun URRC-kut apiqhuutiqaqpaktuq taimaatun aallangajuq angitilaanga himmautikhaq genset-hamun piniariakhaa/pittaariakhaa nakuutqijaujumik pijakharilluagiakhaa ihumagivlugit tamaita pidjutit (ukunatut, manikhatigun maniungittunullu).</w:t>
      </w:r>
    </w:p>
    <w:p w14:paraId="7002941E" w14:textId="2E479C3D" w:rsidR="007570FE" w:rsidRDefault="007570FE" w:rsidP="00A07008">
      <w:pPr>
        <w:pStyle w:val="BodyText"/>
        <w:numPr>
          <w:ilvl w:val="0"/>
          <w:numId w:val="6"/>
        </w:numPr>
        <w:ind w:hanging="530"/>
        <w:rPr>
          <w:lang w:val="en-CA"/>
        </w:rPr>
      </w:pPr>
      <w:r>
        <w:rPr>
          <w:rFonts w:ascii="Gadugi" w:eastAsia="Gadugi" w:hAnsi="Gadugi" w:cs="Gadugi"/>
          <w:lang w:bidi="en-US"/>
        </w:rPr>
        <w:t xml:space="preserve">URRC-kut ihumagivaktait taimaa ilaliutiniq nakuujunik ihuaqtuniklu naunaitkutikhanik uuktuutimi ikiklijuumidjutauniaqtumun naunaijainikkut hivitunianun ikikhijuumilugulu pijumanirmun amihunik IR-ngujunun. </w:t>
      </w:r>
      <w:r>
        <w:rPr>
          <w:rFonts w:ascii="Gadugi" w:eastAsia="Gadugi" w:hAnsi="Gadugi" w:cs="Gadugi"/>
          <w:lang w:bidi="en-US"/>
        </w:rPr>
        <w:lastRenderedPageBreak/>
        <w:t>Adjikkutaanun, ilaillu amihut ihuaqtun pittaaqtat uuktuutimi pidjutauttaaqtuq nakuutqijamik ihuaqtumik ihumaliurutikhamun pijakhainik Ministamun. URRC-kut ilihimajun taimaa aallat Kanadamiutami avikturviit piqaqtun uuktuutinun naunaitkutinik pijakharijaujanun uuktuutigijamun mikhilaarlugu maligatigun ajuqhaut (“red tape-ngujumun”).</w:t>
      </w:r>
    </w:p>
    <w:p w14:paraId="733AF779" w14:textId="6F50DF96" w:rsidR="00AD11A0" w:rsidRDefault="00B731BE" w:rsidP="00A07008">
      <w:pPr>
        <w:pStyle w:val="BodyText"/>
        <w:numPr>
          <w:ilvl w:val="0"/>
          <w:numId w:val="6"/>
        </w:numPr>
        <w:ind w:hanging="530"/>
        <w:rPr>
          <w:lang w:val="en-CA"/>
        </w:rPr>
      </w:pPr>
      <w:r>
        <w:rPr>
          <w:rFonts w:ascii="Gadugi" w:eastAsia="Gadugi" w:hAnsi="Gadugi" w:cs="Gadugi"/>
          <w:lang w:bidi="en-US"/>
        </w:rPr>
        <w:t>URRC-kut ihumagivaktaat ikajuutauniaqtumun QEC-kunun tunihilutik nakuutqijanik naunaitkutikhanik inmik pigijamingnun MPPA-ni ikajuutikhaanun URRC-mun, Ministamun, akiliutikhainun akiliqhijunun, pitquivlutiklu taimaa QEC-kut pitqujaulugit taimaatun pijaami</w:t>
      </w:r>
      <w:bookmarkStart w:id="18" w:name="5.0_URRC_RECOMMENDATION"/>
      <w:bookmarkStart w:id="19" w:name="_bookmark10"/>
      <w:bookmarkEnd w:id="18"/>
      <w:bookmarkEnd w:id="19"/>
      <w:r>
        <w:rPr>
          <w:rFonts w:ascii="Gadugi" w:eastAsia="Gadugi" w:hAnsi="Gadugi" w:cs="Gadugi"/>
          <w:lang w:bidi="en-US"/>
        </w:rPr>
        <w:t>.</w:t>
      </w:r>
    </w:p>
    <w:p w14:paraId="10763E37" w14:textId="335ED13D" w:rsidR="00027304" w:rsidRPr="0039106C" w:rsidRDefault="00027304" w:rsidP="00136178">
      <w:pPr>
        <w:pStyle w:val="Heading2URRC"/>
      </w:pPr>
      <w:r w:rsidRPr="0039106C">
        <w:rPr>
          <w:rFonts w:ascii="Gadugi" w:eastAsia="Gadugi" w:hAnsi="Gadugi" w:cs="Gadugi"/>
          <w:lang w:bidi="en-US"/>
        </w:rPr>
        <w:t>QILAMIURUTINUN INGNIQUTIKHAT</w:t>
      </w:r>
    </w:p>
    <w:p w14:paraId="770B6F2D" w14:textId="04B13059" w:rsidR="00027304" w:rsidRPr="0039106C" w:rsidRDefault="00027304" w:rsidP="00A07008">
      <w:pPr>
        <w:pStyle w:val="BodyText"/>
        <w:numPr>
          <w:ilvl w:val="0"/>
          <w:numId w:val="6"/>
        </w:numPr>
        <w:ind w:hanging="530"/>
      </w:pPr>
      <w:r w:rsidRPr="0039106C">
        <w:rPr>
          <w:rFonts w:ascii="Gadugi" w:eastAsia="Gadugi" w:hAnsi="Gadugi" w:cs="Gadugi"/>
          <w:lang w:bidi="en-US"/>
        </w:rPr>
        <w:t>URRC-kut ilihimajut taimaa pingahun tallimanin nunallaat ikajuqtaujun Uuktuutimi piqaqtun qilamiurutimun pauwatuutikhamik ilijauhimajamun nunallaami. URRC-kut ilihimajullu taimaa QEC-kut tamainnun akhuuqtun atuffaalirlugit atuqhimajun genset-ngujun qilamiurutinun atuqtakhanik (maliklugu URRC</w:t>
      </w:r>
      <w:r w:rsidR="00B8090E">
        <w:rPr>
          <w:rFonts w:ascii="Gadugi" w:eastAsia="Gadugi" w:hAnsi="Gadugi" w:cs="Gadugi"/>
          <w:lang w:bidi="en-US"/>
        </w:rPr>
        <w:noBreakHyphen/>
      </w:r>
      <w:r w:rsidRPr="0039106C">
        <w:rPr>
          <w:rFonts w:ascii="Gadugi" w:eastAsia="Gadugi" w:hAnsi="Gadugi" w:cs="Gadugi"/>
          <w:lang w:bidi="en-US"/>
        </w:rPr>
        <w:t>QEC-1-3e); kihimi, QEC-kut ilautigingitait qilamiurutinun genset-ngujunik ilijauhimajanun hailihimajumun naahimajutikhamun atuqtakhainun QEC-kut pauwaqarviinni (malikhugu URRC-QEC-1-5b). Naunaittutut ittuq taimaa qilamiurutinun pauwatuutikhat ikikhilaarutauniarungnaqhijunun pauwaiqhimallagutinun nunallaami; kihimi, naunaiqhimaittuq qanuq itpan ingitpalluuniin qilamiurutinun pauwatuutikhamik qanurinmangaat uumani QEC-kut upalungaijautikhami pijakhainun.</w:t>
      </w:r>
    </w:p>
    <w:p w14:paraId="5DB5EC55" w14:textId="1236F2BD" w:rsidR="00027304" w:rsidRDefault="00D532F3" w:rsidP="00A07008">
      <w:pPr>
        <w:pStyle w:val="BodyText"/>
        <w:numPr>
          <w:ilvl w:val="0"/>
          <w:numId w:val="6"/>
        </w:numPr>
        <w:ind w:hanging="530"/>
      </w:pPr>
      <w:r>
        <w:rPr>
          <w:rFonts w:ascii="Gadugi" w:eastAsia="Gadugi" w:hAnsi="Gadugi" w:cs="Gadugi"/>
          <w:lang w:bidi="en-US"/>
        </w:rPr>
        <w:t xml:space="preserve">URRC-kut ihumagijaat taimaa piqarungnaqhijumik ikajuutikhamik pidjutigijaanun qilamiurutinun pauwatuutikhamun; kihimi, naunaiqhimangittuq qanuq QEC-kut naunaiqhivagianginnun ihariagijamingnik </w:t>
      </w:r>
      <w:r>
        <w:rPr>
          <w:rFonts w:ascii="Gadugi" w:eastAsia="Gadugi" w:hAnsi="Gadugi" w:cs="Gadugi"/>
          <w:lang w:bidi="en-US"/>
        </w:rPr>
        <w:lastRenderedPageBreak/>
        <w:t xml:space="preserve">akikhaanullu iliuraijaami atauhirmik. URRC-kut pitquijun taimaa QEC-kut naunaiqhilutik qanuq ihumagivaktainun qilamiurutinun ingniqutit inmik upalungaijautimingnun naunaitkutainni. </w:t>
      </w:r>
    </w:p>
    <w:p w14:paraId="0D7849A4" w14:textId="77777777" w:rsidR="00231596" w:rsidRDefault="00231596" w:rsidP="00B943CD">
      <w:pPr>
        <w:pStyle w:val="BodyText"/>
        <w:numPr>
          <w:ilvl w:val="0"/>
          <w:numId w:val="0"/>
        </w:numPr>
        <w:spacing w:after="0" w:line="240" w:lineRule="auto"/>
        <w:ind w:left="1066"/>
        <w:sectPr w:rsidR="00231596" w:rsidSect="00746006">
          <w:pgSz w:w="12240" w:h="15840"/>
          <w:pgMar w:top="1440" w:right="1440" w:bottom="720" w:left="1440" w:header="1526" w:footer="734" w:gutter="0"/>
          <w:cols w:space="720"/>
        </w:sectPr>
      </w:pPr>
    </w:p>
    <w:p w14:paraId="0620B31E" w14:textId="3834D2AC" w:rsidR="009164D9" w:rsidRDefault="001111B6" w:rsidP="00AD11A0">
      <w:pPr>
        <w:pStyle w:val="Heading1URRC"/>
      </w:pPr>
      <w:r>
        <w:rPr>
          <w:rFonts w:ascii="Gadugi" w:eastAsia="Gadugi" w:hAnsi="Gadugi" w:cs="Gadugi"/>
          <w:lang w:bidi="en-US"/>
        </w:rPr>
        <w:lastRenderedPageBreak/>
        <w:t>URRCT-KUT PITQUJAIT</w:t>
      </w:r>
    </w:p>
    <w:p w14:paraId="0620B31F" w14:textId="77777777" w:rsidR="009164D9" w:rsidRDefault="001111B6" w:rsidP="00A07008">
      <w:pPr>
        <w:pStyle w:val="BodyText"/>
        <w:numPr>
          <w:ilvl w:val="0"/>
          <w:numId w:val="6"/>
        </w:numPr>
        <w:ind w:hanging="530"/>
      </w:pPr>
      <w:r>
        <w:rPr>
          <w:rFonts w:ascii="Gadugi" w:eastAsia="Gadugi" w:hAnsi="Gadugi" w:cs="Gadugi"/>
          <w:lang w:bidi="en-US"/>
        </w:rPr>
        <w:t>Ihumagiplugit uqautigijauhimajut, URRC-kut pitquijut imaatut:</w:t>
      </w:r>
    </w:p>
    <w:p w14:paraId="0620B320" w14:textId="77777777" w:rsidR="003033C6" w:rsidRPr="00910154" w:rsidRDefault="001111B6" w:rsidP="00DA7011">
      <w:pPr>
        <w:pStyle w:val="BodyText"/>
        <w:keepNext/>
        <w:numPr>
          <w:ilvl w:val="0"/>
          <w:numId w:val="0"/>
        </w:numPr>
        <w:spacing w:line="240" w:lineRule="auto"/>
        <w:ind w:left="1080"/>
        <w:rPr>
          <w:b/>
          <w:bCs/>
        </w:rPr>
      </w:pPr>
      <w:r w:rsidRPr="00910154">
        <w:rPr>
          <w:rFonts w:ascii="Gadugi" w:eastAsia="Gadugi" w:hAnsi="Gadugi" w:cs="Gadugi"/>
          <w:b/>
          <w:lang w:bidi="en-US"/>
        </w:rPr>
        <w:t>Havaami pdjutauluaqtut atuliqujaujut</w:t>
      </w:r>
    </w:p>
    <w:p w14:paraId="5A653F26" w14:textId="21B85C52" w:rsidR="00415C28" w:rsidRPr="004D4667" w:rsidRDefault="001111B6" w:rsidP="004D4667">
      <w:pPr>
        <w:pStyle w:val="ListParagraph"/>
        <w:widowControl/>
        <w:spacing w:before="120" w:line="360" w:lineRule="auto"/>
        <w:ind w:left="1080" w:right="259" w:firstLine="0"/>
        <w:rPr>
          <w:sz w:val="24"/>
        </w:rPr>
      </w:pPr>
      <w:r w:rsidRPr="00C44C92">
        <w:rPr>
          <w:rFonts w:ascii="Gadugi" w:eastAsia="Gadugi" w:hAnsi="Gadugi" w:cs="Gadugi"/>
          <w:sz w:val="24"/>
          <w:lang w:bidi="en-US"/>
        </w:rPr>
        <w:t xml:space="preserve">Taapkuat angijuni akitujumi havaakhami laisighanik angirutinik ukununga ingniqutinik himmautikhanun Kugaarjuk, Salliq, Igluligaarjuk, Tikirarjuq, Mittimatalik, angiqtaujukhat pidjutaani hapkununga pitqujaujuni: </w:t>
      </w:r>
    </w:p>
    <w:p w14:paraId="0620B322" w14:textId="7FF923B5" w:rsidR="00321240" w:rsidRDefault="001111B6" w:rsidP="00E94D39">
      <w:pPr>
        <w:pStyle w:val="ListParagraph"/>
        <w:widowControl/>
        <w:numPr>
          <w:ilvl w:val="1"/>
          <w:numId w:val="1"/>
        </w:numPr>
        <w:spacing w:before="120" w:line="360" w:lineRule="auto"/>
        <w:ind w:left="1440" w:right="259"/>
        <w:rPr>
          <w:sz w:val="24"/>
        </w:rPr>
      </w:pPr>
      <w:r>
        <w:rPr>
          <w:rFonts w:ascii="Gadugi" w:eastAsia="Gadugi" w:hAnsi="Gadugi" w:cs="Gadugi"/>
          <w:sz w:val="24"/>
          <w:lang w:bidi="en-US"/>
        </w:rPr>
        <w:t>Taima ihumagijaujut akingat tukhiutinga avatqutpat ihumagijaujuq akikhat kitunilikaak tallimani nunallaani (himmautinga angiqtauhimajuq Ministamit) avatqumajuq 25 pusantimik, QEC-kut pitqujaujukhaq upalungaijariami tunigiamilu nutaamik MPPA Ministamut munarijalik QEC-kunnut.</w:t>
      </w:r>
    </w:p>
    <w:p w14:paraId="0620B323" w14:textId="393BA0FE" w:rsidR="00321240" w:rsidRDefault="001111B6" w:rsidP="00CE7136">
      <w:pPr>
        <w:pStyle w:val="ListParagraph"/>
        <w:numPr>
          <w:ilvl w:val="1"/>
          <w:numId w:val="1"/>
        </w:numPr>
        <w:spacing w:before="120" w:line="360" w:lineRule="auto"/>
        <w:ind w:left="1440" w:right="252"/>
        <w:rPr>
          <w:sz w:val="24"/>
        </w:rPr>
      </w:pPr>
      <w:r>
        <w:rPr>
          <w:rFonts w:ascii="Gadugi" w:eastAsia="Gadugi" w:hAnsi="Gadugi" w:cs="Gadugi"/>
          <w:sz w:val="24"/>
          <w:lang w:bidi="en-US"/>
        </w:rPr>
        <w:t>Taimaa, taimaatun, kinguagun tuniudjutainni, una tukhiqtauhimajuq havalirnirmun ublua aallangurniaqqat talvanga tukhiqtauhimajumi havalirnirmin ubluani avatquhimajumik atauhirmi ukiumi ukununga kituni nunallaani, QEC pitqujauhimajuq unniutilugu Minista munarijuq QECkunnun.</w:t>
      </w:r>
    </w:p>
    <w:p w14:paraId="0620B327" w14:textId="2AFB4257" w:rsidR="009164D9" w:rsidRDefault="001111B6" w:rsidP="00CE7136">
      <w:pPr>
        <w:pStyle w:val="ListParagraph"/>
        <w:widowControl/>
        <w:numPr>
          <w:ilvl w:val="1"/>
          <w:numId w:val="1"/>
        </w:numPr>
        <w:spacing w:before="120" w:line="360" w:lineRule="auto"/>
        <w:ind w:left="1440" w:right="259"/>
        <w:rPr>
          <w:sz w:val="24"/>
        </w:rPr>
      </w:pPr>
      <w:r>
        <w:rPr>
          <w:rFonts w:ascii="Gadugi" w:eastAsia="Gadugi" w:hAnsi="Gadugi" w:cs="Gadugi"/>
          <w:sz w:val="24"/>
          <w:lang w:bidi="en-US"/>
        </w:rPr>
        <w:t>Qajaginirni taapkuaqpiani akiinni nappaqtirnirni himmiutinun ihivriuqtaujukhat talvani havaakhaq tukhiqtauningani ilaujukhat uvani akitutilaanginni tun’ngaviani.</w:t>
      </w:r>
    </w:p>
    <w:p w14:paraId="4E9E3693" w14:textId="7FFF8984" w:rsidR="003769ED" w:rsidRDefault="003769ED" w:rsidP="00CE7136">
      <w:pPr>
        <w:pStyle w:val="ListParagraph"/>
        <w:widowControl/>
        <w:numPr>
          <w:ilvl w:val="1"/>
          <w:numId w:val="1"/>
        </w:numPr>
        <w:spacing w:before="120" w:line="360" w:lineRule="auto"/>
        <w:ind w:left="1440" w:right="259"/>
        <w:rPr>
          <w:sz w:val="24"/>
        </w:rPr>
      </w:pPr>
      <w:r>
        <w:rPr>
          <w:rFonts w:ascii="Gadugi" w:eastAsia="Gadugi" w:hAnsi="Gadugi" w:cs="Gadugi"/>
          <w:sz w:val="24"/>
          <w:lang w:bidi="en-US"/>
        </w:rPr>
        <w:t xml:space="preserve">Taimaa, ilihimadjutaani ukunani akhuurnaqtuni qajangnaittukkut ihumaaluutini uqaqtauhimajun Ubluirvia 2021mi MPPA ukunani Kugaarukmi Igluligaarjukmilu pauwaliqiviinni, URRC pitqujaa QECkut tunijukhat naunaijaqpiaqhimajunik unniudjutini Ministamun ukunani qanuriliuqpiarutikkut hanaqidjutainnik kiudjutainnik ihumagijaujuni qajangnaqpiaqtunik ukunanilu naammaktukkut ihumaaluutini, </w:t>
      </w:r>
      <w:r>
        <w:rPr>
          <w:rFonts w:ascii="Gadugi" w:eastAsia="Gadugi" w:hAnsi="Gadugi" w:cs="Gadugi"/>
          <w:sz w:val="24"/>
          <w:lang w:bidi="en-US"/>
        </w:rPr>
        <w:lastRenderedPageBreak/>
        <w:t>imaalu/imaluunniit atuquraanginnaqtuni (maliktakhat) malingittuni pipkaijaami nunallaap nakuuniani havaktinilu qajangnaidjutainnik qajangnaqhingittaanginnik.</w:t>
      </w:r>
    </w:p>
    <w:p w14:paraId="3F9C1521" w14:textId="64BB7FE2" w:rsidR="0039106C" w:rsidRDefault="0039106C" w:rsidP="00CE7136">
      <w:pPr>
        <w:pStyle w:val="ListParagraph"/>
        <w:widowControl/>
        <w:numPr>
          <w:ilvl w:val="1"/>
          <w:numId w:val="1"/>
        </w:numPr>
        <w:spacing w:before="120" w:line="360" w:lineRule="auto"/>
        <w:ind w:left="1440" w:right="259"/>
        <w:rPr>
          <w:sz w:val="24"/>
        </w:rPr>
      </w:pPr>
      <w:r>
        <w:rPr>
          <w:rFonts w:ascii="Gadugi" w:eastAsia="Gadugi" w:hAnsi="Gadugi" w:cs="Gadugi"/>
          <w:sz w:val="24"/>
          <w:lang w:bidi="en-US"/>
        </w:rPr>
        <w:t>Taimaa QECkut tunijukhat Ministamun parnaqutikhanik QECkut aturniaqtait pingittaanginnik ingniqutip himmautikhat tamajait Kugaarjungmi Igluligaarjungmilu hivumuulimairianginnik, pidjutaanin manikhakkut/maniliqtuutikkut nutaamun pauwaliqivingmun nuikpat hivuagun nungulvikhainnin.</w:t>
      </w:r>
    </w:p>
    <w:p w14:paraId="0620B328" w14:textId="77777777" w:rsidR="003033C6" w:rsidRDefault="003033C6" w:rsidP="008F5E7A">
      <w:pPr>
        <w:widowControl/>
        <w:ind w:left="1440" w:right="259"/>
        <w:rPr>
          <w:sz w:val="24"/>
        </w:rPr>
      </w:pPr>
    </w:p>
    <w:p w14:paraId="0620B329" w14:textId="77777777" w:rsidR="003033C6" w:rsidRPr="00910154" w:rsidRDefault="001111B6" w:rsidP="00231596">
      <w:pPr>
        <w:pStyle w:val="BodyText"/>
        <w:keepNext/>
        <w:keepLines/>
        <w:numPr>
          <w:ilvl w:val="0"/>
          <w:numId w:val="0"/>
        </w:numPr>
        <w:spacing w:line="240" w:lineRule="auto"/>
        <w:ind w:left="1080"/>
        <w:rPr>
          <w:b/>
          <w:bCs/>
        </w:rPr>
      </w:pPr>
      <w:r w:rsidRPr="00910154">
        <w:rPr>
          <w:rFonts w:ascii="Gadugi" w:eastAsia="Gadugi" w:hAnsi="Gadugi" w:cs="Gadugi"/>
          <w:b/>
          <w:lang w:bidi="en-US"/>
        </w:rPr>
        <w:t>Pitqujauhimavaktun</w:t>
      </w:r>
    </w:p>
    <w:p w14:paraId="0620B32A" w14:textId="16DB1962" w:rsidR="00425E2E" w:rsidRDefault="001111B6" w:rsidP="00231596">
      <w:pPr>
        <w:pStyle w:val="ListParagraph"/>
        <w:keepNext/>
        <w:keepLines/>
        <w:widowControl/>
        <w:numPr>
          <w:ilvl w:val="1"/>
          <w:numId w:val="1"/>
        </w:numPr>
        <w:spacing w:after="120" w:line="360" w:lineRule="auto"/>
        <w:ind w:left="1440" w:right="-10"/>
        <w:rPr>
          <w:sz w:val="24"/>
          <w:szCs w:val="24"/>
        </w:rPr>
      </w:pPr>
      <w:r w:rsidRPr="008E66D1">
        <w:rPr>
          <w:rFonts w:ascii="Gadugi" w:eastAsia="Gadugi" w:hAnsi="Gadugi" w:cs="Gadugi"/>
          <w:sz w:val="24"/>
          <w:lang w:bidi="en-US"/>
        </w:rPr>
        <w:t>Taimaa QEC-kut tunihilutik naunaitkutikhanik URRC-kunun qanurinniinnun tallimat genset himmiutikhat tugliani ihuaqtumun tamainnunt akitutilaanginni uuktuutikhaq (GRA).</w:t>
      </w:r>
    </w:p>
    <w:p w14:paraId="1A0ADB96" w14:textId="294A5B8F" w:rsidR="007570FE" w:rsidRDefault="007570FE" w:rsidP="008E66D1">
      <w:pPr>
        <w:pStyle w:val="ListParagraph"/>
        <w:widowControl/>
        <w:numPr>
          <w:ilvl w:val="1"/>
          <w:numId w:val="1"/>
        </w:numPr>
        <w:spacing w:after="120" w:line="360" w:lineRule="auto"/>
        <w:ind w:left="1440" w:right="-10"/>
        <w:rPr>
          <w:sz w:val="24"/>
          <w:szCs w:val="24"/>
        </w:rPr>
      </w:pPr>
      <w:r>
        <w:rPr>
          <w:rFonts w:ascii="Gadugi" w:eastAsia="Gadugi" w:hAnsi="Gadugi" w:cs="Gadugi"/>
          <w:sz w:val="24"/>
          <w:lang w:bidi="en-US"/>
        </w:rPr>
        <w:t>Hivuani MPPA-ngujun piqaqtun “atuqpagainik” naunaitkutikhanik taimaa URRC-kut kihiani ihariagijaat pijaamingnik uumuuna IR-ngujunut.</w:t>
      </w:r>
    </w:p>
    <w:p w14:paraId="0620B330" w14:textId="7065E093" w:rsidR="00B90924" w:rsidRDefault="001111B6" w:rsidP="008E66D1">
      <w:pPr>
        <w:pStyle w:val="ListParagraph"/>
        <w:widowControl/>
        <w:numPr>
          <w:ilvl w:val="1"/>
          <w:numId w:val="1"/>
        </w:numPr>
        <w:spacing w:after="120" w:line="360" w:lineRule="auto"/>
        <w:ind w:left="1440" w:right="-10"/>
        <w:rPr>
          <w:sz w:val="24"/>
          <w:szCs w:val="24"/>
        </w:rPr>
      </w:pPr>
      <w:r w:rsidRPr="00AE1EE0">
        <w:rPr>
          <w:rFonts w:ascii="Gadugi" w:eastAsia="Gadugi" w:hAnsi="Gadugi" w:cs="Gadugi"/>
          <w:sz w:val="24"/>
          <w:lang w:bidi="en-US"/>
        </w:rPr>
        <w:t>Tamna hivunirmi MPPAs tunihijukhat ihivriudjutikhanik allanik ihuaqtunik upautikhanik/pidjutikhanik taima himiqhimaitumikluuniit (taima uliisingit ihualuangitumik pigiaqaqtunikluuniit aulajunik/hivunikhangitlu atuqtakhanik unalu/unaluuniin ihuariakhainun ihumagijaujun).</w:t>
      </w:r>
    </w:p>
    <w:p w14:paraId="2048603B" w14:textId="5FAFAE6D" w:rsidR="007D3671" w:rsidRPr="00AE1EE0" w:rsidRDefault="007D3671" w:rsidP="008E66D1">
      <w:pPr>
        <w:pStyle w:val="ListParagraph"/>
        <w:widowControl/>
        <w:numPr>
          <w:ilvl w:val="1"/>
          <w:numId w:val="1"/>
        </w:numPr>
        <w:spacing w:after="120" w:line="360" w:lineRule="auto"/>
        <w:ind w:left="1440" w:right="-10"/>
        <w:rPr>
          <w:sz w:val="24"/>
          <w:szCs w:val="24"/>
        </w:rPr>
      </w:pPr>
      <w:r w:rsidRPr="007D3671">
        <w:rPr>
          <w:rFonts w:ascii="Gadugi" w:eastAsia="Gadugi" w:hAnsi="Gadugi" w:cs="Gadugi"/>
          <w:sz w:val="24"/>
          <w:lang w:bidi="en-US"/>
        </w:rPr>
        <w:t>URRC-kut pitquijun taimaa QEC-kut naunaiqhilutik qanuq ihumagivaktainun qilamiurutinun ingniqutit inmik upalungaijautimingnun naunaitkutainni.</w:t>
      </w:r>
    </w:p>
    <w:p w14:paraId="0620B332" w14:textId="3D03EF2A" w:rsidR="009164D9" w:rsidRDefault="001111B6" w:rsidP="00A07008">
      <w:pPr>
        <w:pStyle w:val="BodyText"/>
        <w:numPr>
          <w:ilvl w:val="0"/>
          <w:numId w:val="6"/>
        </w:numPr>
        <w:ind w:hanging="530"/>
      </w:pPr>
      <w:r>
        <w:rPr>
          <w:rFonts w:ascii="Gadugi" w:eastAsia="Gadugi" w:hAnsi="Gadugi" w:cs="Gadugi"/>
          <w:lang w:bidi="en-US"/>
        </w:rPr>
        <w:t>Piqanggittuq uumani unniudjutimi ihuigidjutigilugu URRC-kut ihumaliuqtaanik aallanik hunanik pidjutigiplugit QEC-kut.</w:t>
      </w:r>
    </w:p>
    <w:p w14:paraId="5A797AC9" w14:textId="77777777" w:rsidR="0054700B" w:rsidRDefault="0054700B" w:rsidP="002739EB">
      <w:pPr>
        <w:pStyle w:val="BodyText"/>
        <w:keepNext/>
        <w:keepLines/>
        <w:numPr>
          <w:ilvl w:val="0"/>
          <w:numId w:val="0"/>
        </w:numPr>
        <w:ind w:left="1094"/>
      </w:pPr>
    </w:p>
    <w:p w14:paraId="7E1C89E7" w14:textId="77777777" w:rsidR="00EC1595" w:rsidRDefault="00EC1595" w:rsidP="002739EB">
      <w:pPr>
        <w:pStyle w:val="BodyText"/>
        <w:keepNext/>
        <w:keepLines/>
        <w:numPr>
          <w:ilvl w:val="0"/>
          <w:numId w:val="0"/>
        </w:numPr>
        <w:ind w:left="1094"/>
      </w:pPr>
    </w:p>
    <w:p w14:paraId="58BD7540" w14:textId="77777777" w:rsidR="00EC1595" w:rsidRDefault="00EC1595" w:rsidP="002739EB">
      <w:pPr>
        <w:pStyle w:val="BodyText"/>
        <w:keepNext/>
        <w:keepLines/>
        <w:numPr>
          <w:ilvl w:val="0"/>
          <w:numId w:val="0"/>
        </w:numPr>
        <w:ind w:left="1094"/>
      </w:pPr>
    </w:p>
    <w:p w14:paraId="0620B333" w14:textId="77777777" w:rsidR="009164D9" w:rsidRDefault="001111B6" w:rsidP="002739EB">
      <w:pPr>
        <w:keepNext/>
        <w:keepLines/>
        <w:widowControl/>
        <w:ind w:left="211"/>
        <w:jc w:val="center"/>
        <w:rPr>
          <w:b/>
          <w:sz w:val="24"/>
        </w:rPr>
      </w:pPr>
      <w:bookmarkStart w:id="20" w:name="Chair's_Signature_February_5,_2020"/>
      <w:bookmarkEnd w:id="20"/>
      <w:r>
        <w:rPr>
          <w:rFonts w:ascii="Gadugi" w:eastAsia="Gadugi" w:hAnsi="Gadugi" w:cs="Gadugi"/>
          <w:b/>
          <w:sz w:val="24"/>
          <w:lang w:bidi="en-US"/>
        </w:rPr>
        <w:t>PIDJUTIGIPLUGIT</w:t>
      </w:r>
    </w:p>
    <w:p w14:paraId="0620B334" w14:textId="77777777" w:rsidR="009164D9" w:rsidRDefault="001111B6" w:rsidP="002739EB">
      <w:pPr>
        <w:keepNext/>
        <w:keepLines/>
        <w:widowControl/>
        <w:jc w:val="center"/>
        <w:rPr>
          <w:b/>
          <w:sz w:val="24"/>
        </w:rPr>
      </w:pPr>
      <w:r>
        <w:rPr>
          <w:rFonts w:ascii="Gadugi" w:eastAsia="Gadugi" w:hAnsi="Gadugi" w:cs="Gadugi"/>
          <w:b/>
          <w:sz w:val="24"/>
          <w:lang w:bidi="en-US"/>
        </w:rPr>
        <w:t>IGLUIN AULADJUTITIGUN AKITUTILAANGINNUT KATIMAJIIT NUNAVUNMI</w:t>
      </w:r>
    </w:p>
    <w:p w14:paraId="08DCE00A" w14:textId="77777777" w:rsidR="007F21DF" w:rsidRDefault="007F21DF" w:rsidP="002739EB">
      <w:pPr>
        <w:keepNext/>
        <w:keepLines/>
        <w:widowControl/>
        <w:rPr>
          <w:noProof/>
        </w:rPr>
      </w:pPr>
    </w:p>
    <w:p w14:paraId="1C8BA625" w14:textId="77777777" w:rsidR="007F21DF" w:rsidRDefault="007F21DF" w:rsidP="002739EB">
      <w:pPr>
        <w:keepNext/>
        <w:keepLines/>
        <w:widowControl/>
        <w:rPr>
          <w:noProof/>
        </w:rPr>
      </w:pPr>
    </w:p>
    <w:p w14:paraId="0C460E99" w14:textId="68C8CD3A" w:rsidR="00BF2FCD" w:rsidRDefault="00EC1595" w:rsidP="00EC1595">
      <w:pPr>
        <w:keepNext/>
        <w:keepLines/>
        <w:widowControl/>
        <w:jc w:val="right"/>
      </w:pPr>
      <w:r>
        <w:rPr>
          <w:rFonts w:ascii="Gadugi" w:eastAsia="Gadugi" w:hAnsi="Gadugi" w:cs="Gadugi"/>
          <w:noProof/>
          <w:lang w:bidi="en-US"/>
        </w:rPr>
        <w:drawing>
          <wp:inline distT="0" distB="0" distL="0" distR="0" wp14:anchorId="7A7607BA" wp14:editId="203190A2">
            <wp:extent cx="2286000" cy="635000"/>
            <wp:effectExtent l="0" t="0" r="0" b="0"/>
            <wp:docPr id="1669432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32363" name="Picture 1669432363"/>
                    <pic:cNvPicPr/>
                  </pic:nvPicPr>
                  <pic:blipFill>
                    <a:blip r:embed="rId11">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0620B335" w14:textId="13CBCB61" w:rsidR="009164D9" w:rsidRDefault="001111B6" w:rsidP="002739EB">
      <w:pPr>
        <w:keepNext/>
        <w:keepLines/>
        <w:widowControl/>
      </w:pPr>
      <w:r>
        <w:rPr>
          <w:rFonts w:ascii="Gadugi" w:eastAsia="Gadugi" w:hAnsi="Gadugi" w:cs="Gadugi"/>
          <w:noProof/>
          <w:lang w:bidi="en-US"/>
        </w:rPr>
        <mc:AlternateContent>
          <mc:Choice Requires="wps">
            <w:drawing>
              <wp:anchor distT="0" distB="0" distL="0" distR="0" simplePos="0" relativeHeight="251660288" behindDoc="1" locked="0" layoutInCell="1" allowOverlap="1" wp14:anchorId="3EC7FA5E" wp14:editId="3ACB315D">
                <wp:simplePos x="0" y="0"/>
                <wp:positionH relativeFrom="page">
                  <wp:posOffset>6127750</wp:posOffset>
                </wp:positionH>
                <wp:positionV relativeFrom="paragraph">
                  <wp:posOffset>1603375</wp:posOffset>
                </wp:positionV>
                <wp:extent cx="12700" cy="12700"/>
                <wp:effectExtent l="0" t="0" r="0" b="0"/>
                <wp:wrapTopAndBottom/>
                <wp:docPr id="10096856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A4C4"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26.25pt" to="483.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">
                <w10:wrap type="topAndBottom" anchorx="page"/>
              </v:line>
            </w:pict>
          </mc:Fallback>
        </mc:AlternateContent>
      </w:r>
    </w:p>
    <w:p w14:paraId="0620B336" w14:textId="017962E1" w:rsidR="009164D9" w:rsidRDefault="001111B6" w:rsidP="00246806">
      <w:pPr>
        <w:keepNext/>
        <w:keepLines/>
        <w:widowControl/>
        <w:spacing w:before="131"/>
        <w:ind w:left="5940"/>
        <w:jc w:val="right"/>
        <w:rPr>
          <w:b/>
          <w:sz w:val="24"/>
        </w:rPr>
      </w:pPr>
      <w:r w:rsidRPr="00EC1595">
        <w:rPr>
          <w:rFonts w:ascii="Gadugi" w:eastAsia="Gadugi" w:hAnsi="Gadugi" w:cs="Gadugi"/>
          <w:b/>
          <w:sz w:val="24"/>
          <w:lang w:bidi="en-US"/>
        </w:rPr>
        <w:t>UBLUQAQTUQ: Qiqaijalirvia 25, 2024</w:t>
      </w:r>
    </w:p>
    <w:p w14:paraId="0620B337" w14:textId="77777777" w:rsidR="009164D9" w:rsidRDefault="009164D9" w:rsidP="00246806">
      <w:pPr>
        <w:keepNext/>
        <w:keepLines/>
        <w:widowControl/>
      </w:pPr>
    </w:p>
    <w:p w14:paraId="0620B338" w14:textId="3EF7BB61" w:rsidR="00DA09AA" w:rsidRDefault="004D4C50" w:rsidP="00246806">
      <w:pPr>
        <w:keepNext/>
        <w:keepLines/>
        <w:widowControl/>
        <w:ind w:left="5357" w:right="-14" w:firstLine="943"/>
        <w:jc w:val="right"/>
        <w:rPr>
          <w:b/>
          <w:spacing w:val="-4"/>
          <w:sz w:val="24"/>
        </w:rPr>
      </w:pPr>
      <w:r>
        <w:rPr>
          <w:rFonts w:ascii="Gadugi" w:eastAsia="Gadugi" w:hAnsi="Gadugi" w:cs="Gadugi"/>
          <w:b/>
          <w:sz w:val="24"/>
          <w:lang w:bidi="en-US"/>
        </w:rPr>
        <w:t>Graham Lock, Tuklik-Ikhivautalik</w:t>
      </w:r>
    </w:p>
    <w:p w14:paraId="344390E5" w14:textId="670458A6" w:rsidR="00EC1595" w:rsidRDefault="001111B6" w:rsidP="00EC1595">
      <w:pPr>
        <w:keepNext/>
        <w:keepLines/>
        <w:widowControl/>
        <w:ind w:left="5130" w:right="-14"/>
        <w:jc w:val="right"/>
        <w:rPr>
          <w:b/>
          <w:sz w:val="24"/>
        </w:rPr>
      </w:pPr>
      <w:r>
        <w:rPr>
          <w:rFonts w:ascii="Gadugi" w:eastAsia="Gadugi" w:hAnsi="Gadugi" w:cs="Gadugi"/>
          <w:b/>
          <w:sz w:val="24"/>
          <w:lang w:bidi="en-US"/>
        </w:rPr>
        <w:t>Igluin Auladjutitigun Akitutilaanginnut Katimajiit Nunavunmi</w:t>
      </w:r>
    </w:p>
    <w:p w14:paraId="52C6F8AD" w14:textId="3BA59E5F" w:rsidR="00EC1595" w:rsidRPr="00EC1595" w:rsidRDefault="00EC1595" w:rsidP="00EC1595">
      <w:pPr>
        <w:tabs>
          <w:tab w:val="left" w:pos="8339"/>
        </w:tabs>
        <w:rPr>
          <w:sz w:val="24"/>
        </w:rPr>
      </w:pPr>
    </w:p>
    <w:sectPr w:rsidR="00EC1595" w:rsidRPr="00EC1595" w:rsidSect="00746006">
      <w:pgSz w:w="12240" w:h="15840"/>
      <w:pgMar w:top="1440" w:right="1440" w:bottom="720" w:left="1440" w:header="1526"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DF34B" w14:textId="77777777" w:rsidR="00746006" w:rsidRDefault="00746006">
      <w:r>
        <w:separator/>
      </w:r>
    </w:p>
  </w:endnote>
  <w:endnote w:type="continuationSeparator" w:id="0">
    <w:p w14:paraId="3F91CC75" w14:textId="77777777" w:rsidR="00746006" w:rsidRDefault="0074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494F" w14:textId="66AFE575" w:rsidR="007256F2" w:rsidRDefault="007256F2" w:rsidP="00D4244D">
    <w:pPr>
      <w:pStyle w:val="BodyText"/>
      <w:numPr>
        <w:ilvl w:val="0"/>
        <w:numId w:val="0"/>
      </w:numP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65954" w14:textId="6FDF0C74" w:rsidR="007256F2" w:rsidRPr="00D4244D" w:rsidRDefault="007256F2" w:rsidP="00D4244D">
    <w:pPr>
      <w:pStyle w:val="BodyText"/>
      <w:numPr>
        <w:ilvl w:val="0"/>
        <w:numId w:val="0"/>
      </w:numPr>
      <w:ind w:left="907"/>
      <w:jc w:val="right"/>
      <w:rPr>
        <w:sz w:val="22"/>
        <w:szCs w:val="22"/>
      </w:rPr>
    </w:pPr>
    <w:r w:rsidRPr="00D4244D">
      <w:rPr>
        <w:rFonts w:ascii="Gadugi" w:eastAsia="Gadugi" w:hAnsi="Gadugi" w:cs="Gadugi"/>
        <w:sz w:val="22"/>
        <w:lang w:bidi="en-US"/>
      </w:rPr>
      <w:t xml:space="preserve">Makpiraaq </w:t>
    </w:r>
    <w:r w:rsidRPr="00D4244D">
      <w:rPr>
        <w:rFonts w:ascii="Gadugi" w:eastAsia="Gadugi" w:hAnsi="Gadugi" w:cs="Gadugi"/>
        <w:sz w:val="22"/>
        <w:lang w:bidi="en-US"/>
      </w:rPr>
      <w:fldChar w:fldCharType="begin"/>
    </w:r>
    <w:r w:rsidRPr="00D4244D">
      <w:rPr>
        <w:rFonts w:ascii="Gadugi" w:eastAsia="Gadugi" w:hAnsi="Gadugi" w:cs="Gadugi"/>
        <w:sz w:val="22"/>
        <w:lang w:bidi="en-US"/>
      </w:rPr>
      <w:instrText xml:space="preserve"> PAGE   \* MERGEFORMAT </w:instrText>
    </w:r>
    <w:r w:rsidRPr="00D4244D">
      <w:rPr>
        <w:rFonts w:ascii="Gadugi" w:eastAsia="Gadugi" w:hAnsi="Gadugi" w:cs="Gadugi"/>
        <w:sz w:val="22"/>
        <w:lang w:bidi="en-US"/>
      </w:rPr>
      <w:fldChar w:fldCharType="separate"/>
    </w:r>
    <w:r w:rsidR="0083315A">
      <w:rPr>
        <w:rFonts w:ascii="Gadugi" w:eastAsia="Gadugi" w:hAnsi="Gadugi" w:cs="Gadugi"/>
        <w:noProof/>
        <w:sz w:val="22"/>
        <w:lang w:bidi="en-US"/>
      </w:rPr>
      <w:t>5</w:t>
    </w:r>
    <w:r w:rsidRPr="00D4244D">
      <w:rPr>
        <w:rFonts w:ascii="Gadugi" w:eastAsia="Gadugi" w:hAnsi="Gadugi" w:cs="Gadugi"/>
        <w:noProof/>
        <w:sz w:val="22"/>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B34B" w14:textId="77777777" w:rsidR="007256F2" w:rsidRDefault="007256F2" w:rsidP="0060450A">
    <w:pPr>
      <w:pStyle w:val="BodyText"/>
      <w:numPr>
        <w:ilvl w:val="0"/>
        <w:numId w:val="0"/>
      </w:numPr>
      <w:ind w:left="907"/>
      <w:rPr>
        <w:sz w:val="20"/>
      </w:rPr>
    </w:pPr>
    <w:r>
      <w:rPr>
        <w:rFonts w:ascii="Gadugi" w:eastAsia="Gadugi" w:hAnsi="Gadugi" w:cs="Gadugi"/>
        <w:noProof/>
        <w:lang w:bidi="en-US"/>
      </w:rPr>
      <mc:AlternateContent>
        <mc:Choice Requires="wps">
          <w:drawing>
            <wp:anchor distT="0" distB="0" distL="114300" distR="114300" simplePos="0" relativeHeight="251655680" behindDoc="1" locked="0" layoutInCell="1" allowOverlap="1" wp14:anchorId="694A3551" wp14:editId="5EEC412F">
              <wp:simplePos x="0" y="0"/>
              <wp:positionH relativeFrom="page">
                <wp:posOffset>6522085</wp:posOffset>
              </wp:positionH>
              <wp:positionV relativeFrom="page">
                <wp:posOffset>9448165</wp:posOffset>
              </wp:positionV>
              <wp:extent cx="470535" cy="165735"/>
              <wp:effectExtent l="0" t="0" r="0" b="0"/>
              <wp:wrapNone/>
              <wp:docPr id="17894153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44598" w14:textId="77777777" w:rsidR="007256F2" w:rsidRDefault="007256F2">
                          <w:pPr>
                            <w:spacing w:before="10"/>
                            <w:ind w:left="20"/>
                            <w:rPr>
                              <w:sz w:val="20"/>
                            </w:rPr>
                          </w:pPr>
                          <w:r>
                            <w:rPr>
                              <w:rFonts w:ascii="Gadugi" w:eastAsia="Gadugi" w:hAnsi="Gadugi" w:cs="Gadugi"/>
                              <w:sz w:val="20"/>
                              <w:lang w:bidi="en-US"/>
                            </w:rPr>
                            <w:t xml:space="preserve">Makpiraaq </w:t>
                          </w:r>
                          <w:r>
                            <w:rPr>
                              <w:rFonts w:ascii="Gadugi" w:eastAsia="Gadugi" w:hAnsi="Gadugi" w:cs="Gadugi"/>
                              <w:lang w:bidi="en-US"/>
                            </w:rPr>
                            <w:fldChar w:fldCharType="begin"/>
                          </w:r>
                          <w:r>
                            <w:rPr>
                              <w:rFonts w:ascii="Gadugi" w:eastAsia="Gadugi" w:hAnsi="Gadugi" w:cs="Gadugi"/>
                              <w:sz w:val="20"/>
                              <w:lang w:bidi="en-US"/>
                            </w:rPr>
                            <w:instrText xml:space="preserve"> PAGE </w:instrText>
                          </w:r>
                          <w:r>
                            <w:rPr>
                              <w:rFonts w:ascii="Gadugi" w:eastAsia="Gadugi" w:hAnsi="Gadugi" w:cs="Gadugi"/>
                              <w:lang w:bidi="en-US"/>
                            </w:rPr>
                            <w:fldChar w:fldCharType="separate"/>
                          </w:r>
                          <w:r w:rsidR="0083315A">
                            <w:rPr>
                              <w:rFonts w:ascii="Gadugi" w:eastAsia="Gadugi" w:hAnsi="Gadugi" w:cs="Gadugi"/>
                              <w:noProof/>
                              <w:sz w:val="20"/>
                              <w:lang w:bidi="en-US"/>
                            </w:rPr>
                            <w:t>24</w:t>
                          </w:r>
                          <w:r>
                            <w:rPr>
                              <w:rFonts w:ascii="Gadugi" w:eastAsia="Gadugi" w:hAnsi="Gadugi" w:cs="Gadugi"/>
                              <w:lang w:bidi="en-US"/>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4A3551" id="_x0000_t202" coordsize="21600,21600" o:spt="202" path="m,l,21600r21600,l21600,xe">
              <v:stroke joinstyle="miter"/>
              <v:path gradientshapeok="t" o:connecttype="rect"/>
            </v:shapetype>
            <v:shape id="docshape1" o:spid="_x0000_s1026" type="#_x0000_t202" style="position:absolute;left:0;text-align:left;margin-left:513.55pt;margin-top:743.95pt;width:37.05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" filled="f" stroked="f">
              <v:textbox inset="0,0,0,0">
                <w:txbxContent>
                  <w:p w14:paraId="0A444598" w14:textId="77777777" w:rsidR="007256F2" w:rsidRDefault="007256F2">
                    <w:pPr>
                      <w:spacing w:before="10"/>
                      <w:ind w:left="20"/>
                      <w:rPr>
                        <w:sz w:val="20"/>
                      </w:rPr>
                    </w:pPr>
                    <w:r>
                      <w:rPr>
                        <w:rFonts w:ascii="Gadugi" w:eastAsia="Gadugi" w:hAnsi="Gadugi" w:cs="Gadugi"/>
                        <w:sz w:val="20"/>
                        <w:lang w:bidi="en-US"/>
                      </w:rPr>
                      <w:t xml:space="preserve">Makpiraaq </w:t>
                    </w:r>
                    <w:r>
                      <w:rPr>
                        <w:rFonts w:ascii="Gadugi" w:eastAsia="Gadugi" w:hAnsi="Gadugi" w:cs="Gadugi"/>
                        <w:lang w:bidi="en-US"/>
                      </w:rPr>
                      <w:fldChar w:fldCharType="begin"/>
                    </w:r>
                    <w:r>
                      <w:rPr>
                        <w:rFonts w:ascii="Gadugi" w:eastAsia="Gadugi" w:hAnsi="Gadugi" w:cs="Gadugi"/>
                        <w:sz w:val="20"/>
                        <w:lang w:bidi="en-US"/>
                      </w:rPr>
                      <w:instrText xml:space="preserve"> PAGE </w:instrText>
                    </w:r>
                    <w:r>
                      <w:rPr>
                        <w:rFonts w:ascii="Gadugi" w:eastAsia="Gadugi" w:hAnsi="Gadugi" w:cs="Gadugi"/>
                        <w:lang w:bidi="en-US"/>
                      </w:rPr>
                      <w:fldChar w:fldCharType="separate"/>
                    </w:r>
                    <w:r w:rsidR="0083315A">
                      <w:rPr>
                        <w:rFonts w:ascii="Gadugi" w:eastAsia="Gadugi" w:hAnsi="Gadugi" w:cs="Gadugi"/>
                        <w:noProof/>
                        <w:sz w:val="20"/>
                        <w:lang w:bidi="en-US"/>
                      </w:rPr>
                      <w:t>24</w:t>
                    </w:r>
                    <w:r>
                      <w:rPr>
                        <w:rFonts w:ascii="Gadugi" w:eastAsia="Gadugi" w:hAnsi="Gadugi" w:cs="Gadugi"/>
                        <w:lang w:bidi="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56CF5" w14:textId="77777777" w:rsidR="00746006" w:rsidRDefault="00746006">
      <w:r>
        <w:separator/>
      </w:r>
    </w:p>
  </w:footnote>
  <w:footnote w:type="continuationSeparator" w:id="0">
    <w:p w14:paraId="26FF1FC2" w14:textId="77777777" w:rsidR="00746006" w:rsidRDefault="00746006">
      <w:r>
        <w:continuationSeparator/>
      </w:r>
    </w:p>
  </w:footnote>
  <w:footnote w:id="1">
    <w:p w14:paraId="4E22B55D" w14:textId="0D4777F5" w:rsidR="007256F2" w:rsidRPr="004B1B8A" w:rsidRDefault="007256F2" w:rsidP="004B1B8A">
      <w:pPr>
        <w:pStyle w:val="FootnoteText"/>
        <w:ind w:left="360" w:hanging="360"/>
        <w:rPr>
          <w:lang w:val="en-CA"/>
        </w:rPr>
      </w:pPr>
      <w:r w:rsidRPr="000A1C53">
        <w:rPr>
          <w:rFonts w:ascii="Gadugi" w:eastAsia="Gadugi" w:hAnsi="Gadugi" w:cs="Gadugi"/>
          <w:b/>
          <w:vertAlign w:val="superscript"/>
          <w:lang w:bidi="en-US"/>
        </w:rPr>
        <w:footnoteRef/>
      </w:r>
      <w:r w:rsidRPr="000A1C53">
        <w:rPr>
          <w:rFonts w:ascii="Gadugi" w:eastAsia="Gadugi" w:hAnsi="Gadugi" w:cs="Gadugi"/>
          <w:b/>
          <w:vertAlign w:val="superscript"/>
          <w:lang w:bidi="en-US"/>
        </w:rPr>
        <w:t xml:space="preserve"> </w:t>
      </w:r>
      <w:r w:rsidRPr="000A1C53">
        <w:rPr>
          <w:rFonts w:ascii="Gadugi" w:eastAsia="Gadugi" w:hAnsi="Gadugi" w:cs="Gadugi"/>
          <w:lang w:bidi="en-US"/>
        </w:rPr>
        <w:tab/>
        <w:t>N-1 uumani pidjutigijaani naunaitkutaa upalungaijainikkut pauwaiqhimanikkut angitqijanik ingniqutinun pauwuturvingmi.</w:t>
      </w:r>
    </w:p>
  </w:footnote>
  <w:footnote w:id="2">
    <w:p w14:paraId="1A8E6656" w14:textId="3320152E" w:rsidR="007256F2" w:rsidRPr="00A448A3" w:rsidRDefault="007256F2" w:rsidP="00AC51ED">
      <w:pPr>
        <w:pStyle w:val="FootnoteText"/>
        <w:ind w:left="360" w:hanging="360"/>
        <w:rPr>
          <w:lang w:val="en-CA"/>
        </w:rPr>
      </w:pPr>
      <w:r w:rsidRPr="00AC51ED">
        <w:rPr>
          <w:rStyle w:val="FootnoteReference"/>
          <w:rFonts w:ascii="Gadugi" w:eastAsia="Gadugi" w:hAnsi="Gadugi" w:cs="Gadugi"/>
          <w:b/>
          <w:lang w:bidi="en-US"/>
        </w:rPr>
        <w:footnoteRef/>
      </w:r>
      <w:r>
        <w:rPr>
          <w:rFonts w:ascii="Gadugi" w:eastAsia="Gadugi" w:hAnsi="Gadugi" w:cs="Gadugi"/>
          <w:lang w:bidi="en-US"/>
        </w:rPr>
        <w:tab/>
        <w:t>Ministaup titiraqhimajaa tukhiqhuni ihivriurutikhaanun Uuktuutimi ubluqaqtuq Ubluirvia 1, 2023, kihimi pijauhimangittuq URRCkunnin tikitinnagu Ubluirvia 5, 2023. Ihumagijaujuq ublua pidjutaanin, pidjutikhanun uumani 150nik-ubluni umikvikhaanun kingullianun unniudjutimi, una Ubluirvia 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7B65" w14:textId="5FBF26E7" w:rsidR="007256F2" w:rsidRDefault="00EC1595" w:rsidP="00EC1595">
    <w:pPr>
      <w:pStyle w:val="Header"/>
      <w:jc w:val="center"/>
    </w:pPr>
    <w:r>
      <w:rPr>
        <w:rFonts w:ascii="Gadugi" w:eastAsia="Gadugi" w:hAnsi="Gadugi" w:cs="Gadugi"/>
        <w:noProof/>
        <w:lang w:bidi="en-US"/>
      </w:rPr>
      <w:drawing>
        <wp:inline distT="0" distB="0" distL="0" distR="0" wp14:anchorId="4344460F" wp14:editId="76BBEA9F">
          <wp:extent cx="4724400" cy="1143000"/>
          <wp:effectExtent l="0" t="0" r="0" b="0"/>
          <wp:docPr id="949637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37671" name="Picture 949637671"/>
                  <pic:cNvPicPr/>
                </pic:nvPicPr>
                <pic:blipFill>
                  <a:blip r:embed="rId1">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26248" w14:textId="77777777" w:rsidR="00EC1595" w:rsidRDefault="00EC159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B12AB" w14:textId="77777777" w:rsidR="00EC1595" w:rsidRDefault="00EC159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B348" w14:textId="0F70A573" w:rsidR="007256F2" w:rsidRPr="002E1C79" w:rsidRDefault="007256F2" w:rsidP="002E1C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7762" w14:textId="77777777" w:rsidR="00EC1595" w:rsidRDefault="00EC15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AB9AF" w14:textId="77777777" w:rsidR="00EC1595" w:rsidRDefault="00EC15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B349" w14:textId="77777777" w:rsidR="007256F2" w:rsidRDefault="007256F2" w:rsidP="00EF592C">
    <w:pPr>
      <w:pStyle w:val="Header"/>
    </w:pPr>
    <w:r>
      <w:rPr>
        <w:rFonts w:ascii="Gadugi" w:eastAsia="Gadugi" w:hAnsi="Gadugi" w:cs="Gadugi"/>
        <w:noProof/>
        <w:lang w:bidi="en-US"/>
      </w:rPr>
      <mc:AlternateContent>
        <mc:Choice Requires="wps">
          <w:drawing>
            <wp:anchor distT="0" distB="0" distL="114300" distR="114300" simplePos="0" relativeHeight="251656704" behindDoc="1" locked="0" layoutInCell="1" allowOverlap="1" wp14:anchorId="74A60C13" wp14:editId="212A27EB">
              <wp:simplePos x="0" y="0"/>
              <wp:positionH relativeFrom="page">
                <wp:posOffset>914400</wp:posOffset>
              </wp:positionH>
              <wp:positionV relativeFrom="page">
                <wp:posOffset>969010</wp:posOffset>
              </wp:positionV>
              <wp:extent cx="5980430" cy="127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0CB8"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" strokecolor="#dbdbdb">
              <w10:wrap anchorx="page" anchory="page"/>
            </v:line>
          </w:pict>
        </mc:Fallback>
      </mc:AlternateContent>
    </w:r>
  </w:p>
  <w:p w14:paraId="0620B34A" w14:textId="77777777" w:rsidR="007256F2" w:rsidRPr="00EF592C" w:rsidRDefault="007256F2" w:rsidP="00EF592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A13AD" w14:textId="77777777" w:rsidR="00EC1595" w:rsidRDefault="00EC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ADF59" w14:textId="77777777" w:rsidR="00EC1595" w:rsidRDefault="00EC1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197F" w14:textId="77777777" w:rsidR="007256F2" w:rsidRDefault="007256F2" w:rsidP="00EF592C">
    <w:pPr>
      <w:pStyle w:val="Header"/>
    </w:pPr>
    <w:r>
      <w:rPr>
        <w:rFonts w:ascii="Gadugi" w:eastAsia="Gadugi" w:hAnsi="Gadugi" w:cs="Gadugi"/>
        <w:noProof/>
        <w:lang w:bidi="en-US"/>
      </w:rPr>
      <mc:AlternateContent>
        <mc:Choice Requires="wps">
          <w:drawing>
            <wp:anchor distT="0" distB="0" distL="114300" distR="114300" simplePos="0" relativeHeight="251657728" behindDoc="1" locked="0" layoutInCell="1" allowOverlap="1" wp14:anchorId="6A387F7E" wp14:editId="147FE44F">
              <wp:simplePos x="0" y="0"/>
              <wp:positionH relativeFrom="page">
                <wp:posOffset>914400</wp:posOffset>
              </wp:positionH>
              <wp:positionV relativeFrom="page">
                <wp:posOffset>969010</wp:posOffset>
              </wp:positionV>
              <wp:extent cx="5980430" cy="12700"/>
              <wp:effectExtent l="0" t="0" r="0" b="0"/>
              <wp:wrapNone/>
              <wp:docPr id="18841091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A3B1"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" strokecolor="#dbdbdb">
              <w10:wrap anchorx="page" anchory="page"/>
            </v:line>
          </w:pict>
        </mc:Fallback>
      </mc:AlternateContent>
    </w:r>
  </w:p>
  <w:p w14:paraId="7502E25E" w14:textId="77777777" w:rsidR="007256F2" w:rsidRPr="00EF592C" w:rsidRDefault="007256F2" w:rsidP="00EF5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BFD7" w14:textId="77777777" w:rsidR="00EC1595" w:rsidRDefault="00EC15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FFEC" w14:textId="77777777" w:rsidR="00EC1595" w:rsidRDefault="00EC15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D94C" w14:textId="77777777" w:rsidR="007256F2" w:rsidRDefault="007256F2" w:rsidP="00EF592C">
    <w:pPr>
      <w:pStyle w:val="Header"/>
    </w:pPr>
  </w:p>
  <w:p w14:paraId="7FCF9799" w14:textId="3E177DCC" w:rsidR="007256F2" w:rsidRPr="00EF592C" w:rsidRDefault="007256F2" w:rsidP="00EF592C">
    <w:pPr>
      <w:pStyle w:val="Header"/>
    </w:pPr>
    <w:r>
      <w:rPr>
        <w:rFonts w:ascii="Gadugi" w:eastAsia="Gadugi" w:hAnsi="Gadugi" w:cs="Gadugi"/>
        <w:noProof/>
        <w:lang w:bidi="en-US"/>
      </w:rPr>
      <mc:AlternateContent>
        <mc:Choice Requires="wps">
          <w:drawing>
            <wp:anchor distT="0" distB="0" distL="114300" distR="114300" simplePos="0" relativeHeight="251658752" behindDoc="1" locked="0" layoutInCell="1" allowOverlap="1" wp14:anchorId="096674E2" wp14:editId="3A9EAED6">
              <wp:simplePos x="0" y="0"/>
              <wp:positionH relativeFrom="page">
                <wp:posOffset>914400</wp:posOffset>
              </wp:positionH>
              <wp:positionV relativeFrom="page">
                <wp:posOffset>911860</wp:posOffset>
              </wp:positionV>
              <wp:extent cx="5980430" cy="12700"/>
              <wp:effectExtent l="0" t="0" r="20320" b="25400"/>
              <wp:wrapNone/>
              <wp:docPr id="4021512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D91E1"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8pt" to="542.9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" strokecolor="#dbdbdb">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B535" w14:textId="77777777" w:rsidR="00EC1595" w:rsidRDefault="00EC15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C270" w14:textId="77777777" w:rsidR="00EC1595" w:rsidRDefault="00EC15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AC4C" w14:textId="77777777" w:rsidR="007256F2" w:rsidRDefault="007256F2" w:rsidP="00EF592C">
    <w:pPr>
      <w:pStyle w:val="Header"/>
    </w:pPr>
  </w:p>
  <w:p w14:paraId="5EA39B07" w14:textId="1B038087" w:rsidR="007256F2" w:rsidRPr="00EF592C" w:rsidRDefault="007256F2" w:rsidP="00EF5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4FAE"/>
    <w:multiLevelType w:val="multilevel"/>
    <w:tmpl w:val="3DB6CABE"/>
    <w:lvl w:ilvl="0">
      <w:start w:val="18"/>
      <w:numFmt w:val="decimal"/>
      <w:lvlText w:val="%1"/>
      <w:lvlJc w:val="left"/>
      <w:pPr>
        <w:ind w:left="993" w:hanging="526"/>
      </w:pPr>
      <w:rPr>
        <w:rFonts w:hint="default"/>
      </w:rPr>
    </w:lvl>
    <w:lvl w:ilvl="1">
      <w:start w:val="1"/>
      <w:numFmt w:val="decimal"/>
      <w:lvlText w:val="%1.%2"/>
      <w:lvlJc w:val="left"/>
      <w:pPr>
        <w:ind w:left="993" w:hanging="526"/>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651" w:hanging="353"/>
        <w:jc w:val="right"/>
      </w:pPr>
      <w:rPr>
        <w:rFonts w:ascii="Times New Roman" w:eastAsia="Times New Roman" w:hAnsi="Times New Roman" w:cs="Times New Roman" w:hint="default"/>
        <w:b w:val="0"/>
        <w:bCs w:val="0"/>
        <w:i w:val="0"/>
        <w:iCs w:val="0"/>
        <w:spacing w:val="-1"/>
        <w:w w:val="99"/>
        <w:sz w:val="24"/>
        <w:szCs w:val="24"/>
      </w:rPr>
    </w:lvl>
    <w:lvl w:ilvl="3">
      <w:start w:val="1"/>
      <w:numFmt w:val="lowerLetter"/>
      <w:lvlText w:val="(%4)"/>
      <w:lvlJc w:val="left"/>
      <w:pPr>
        <w:ind w:left="1651" w:hanging="327"/>
      </w:pPr>
      <w:rPr>
        <w:rFonts w:ascii="Times New Roman" w:eastAsia="Times New Roman" w:hAnsi="Times New Roman" w:cs="Times New Roman" w:hint="default"/>
        <w:b w:val="0"/>
        <w:bCs w:val="0"/>
        <w:i w:val="0"/>
        <w:iCs w:val="0"/>
        <w:spacing w:val="-1"/>
        <w:w w:val="99"/>
        <w:sz w:val="24"/>
        <w:szCs w:val="24"/>
      </w:rPr>
    </w:lvl>
    <w:lvl w:ilvl="4">
      <w:numFmt w:val="bullet"/>
      <w:lvlText w:val="•"/>
      <w:lvlJc w:val="left"/>
      <w:pPr>
        <w:ind w:left="4313" w:hanging="327"/>
      </w:pPr>
      <w:rPr>
        <w:rFonts w:hint="default"/>
      </w:rPr>
    </w:lvl>
    <w:lvl w:ilvl="5">
      <w:numFmt w:val="bullet"/>
      <w:lvlText w:val="•"/>
      <w:lvlJc w:val="left"/>
      <w:pPr>
        <w:ind w:left="5197" w:hanging="327"/>
      </w:pPr>
      <w:rPr>
        <w:rFonts w:hint="default"/>
      </w:rPr>
    </w:lvl>
    <w:lvl w:ilvl="6">
      <w:numFmt w:val="bullet"/>
      <w:lvlText w:val="•"/>
      <w:lvlJc w:val="left"/>
      <w:pPr>
        <w:ind w:left="6082" w:hanging="327"/>
      </w:pPr>
      <w:rPr>
        <w:rFonts w:hint="default"/>
      </w:rPr>
    </w:lvl>
    <w:lvl w:ilvl="7">
      <w:numFmt w:val="bullet"/>
      <w:lvlText w:val="•"/>
      <w:lvlJc w:val="left"/>
      <w:pPr>
        <w:ind w:left="6966" w:hanging="327"/>
      </w:pPr>
      <w:rPr>
        <w:rFonts w:hint="default"/>
      </w:rPr>
    </w:lvl>
    <w:lvl w:ilvl="8">
      <w:numFmt w:val="bullet"/>
      <w:lvlText w:val="•"/>
      <w:lvlJc w:val="left"/>
      <w:pPr>
        <w:ind w:left="7851" w:hanging="327"/>
      </w:pPr>
      <w:rPr>
        <w:rFonts w:hint="default"/>
      </w:rPr>
    </w:lvl>
  </w:abstractNum>
  <w:abstractNum w:abstractNumId="1" w15:restartNumberingAfterBreak="0">
    <w:nsid w:val="0AAC11CB"/>
    <w:multiLevelType w:val="hybridMultilevel"/>
    <w:tmpl w:val="C2386A58"/>
    <w:lvl w:ilvl="0" w:tplc="89BEB2D2">
      <w:start w:val="1"/>
      <w:numFmt w:val="decimal"/>
      <w:pStyle w:val="BodyText"/>
      <w:lvlText w:val="%1."/>
      <w:lvlJc w:val="left"/>
      <w:pPr>
        <w:ind w:left="1070" w:hanging="360"/>
      </w:pPr>
      <w:rPr>
        <w:rFonts w:hint="default"/>
      </w:rPr>
    </w:lvl>
    <w:lvl w:ilvl="1" w:tplc="3850CD2A">
      <w:start w:val="1"/>
      <w:numFmt w:val="lowerLetter"/>
      <w:lvlText w:val="%2."/>
      <w:lvlJc w:val="left"/>
      <w:pPr>
        <w:ind w:left="1800" w:hanging="360"/>
      </w:pPr>
    </w:lvl>
    <w:lvl w:ilvl="2" w:tplc="704C79C2">
      <w:start w:val="1"/>
      <w:numFmt w:val="lowerRoman"/>
      <w:lvlText w:val="%3."/>
      <w:lvlJc w:val="right"/>
      <w:pPr>
        <w:ind w:left="2520" w:hanging="180"/>
      </w:pPr>
    </w:lvl>
    <w:lvl w:ilvl="3" w:tplc="832222FA" w:tentative="1">
      <w:start w:val="1"/>
      <w:numFmt w:val="decimal"/>
      <w:lvlText w:val="%4."/>
      <w:lvlJc w:val="left"/>
      <w:pPr>
        <w:ind w:left="3240" w:hanging="360"/>
      </w:pPr>
    </w:lvl>
    <w:lvl w:ilvl="4" w:tplc="28DE5050" w:tentative="1">
      <w:start w:val="1"/>
      <w:numFmt w:val="lowerLetter"/>
      <w:lvlText w:val="%5."/>
      <w:lvlJc w:val="left"/>
      <w:pPr>
        <w:ind w:left="3960" w:hanging="360"/>
      </w:pPr>
    </w:lvl>
    <w:lvl w:ilvl="5" w:tplc="899CCCAA" w:tentative="1">
      <w:start w:val="1"/>
      <w:numFmt w:val="lowerRoman"/>
      <w:lvlText w:val="%6."/>
      <w:lvlJc w:val="right"/>
      <w:pPr>
        <w:ind w:left="4680" w:hanging="180"/>
      </w:pPr>
    </w:lvl>
    <w:lvl w:ilvl="6" w:tplc="1A605E8A" w:tentative="1">
      <w:start w:val="1"/>
      <w:numFmt w:val="decimal"/>
      <w:lvlText w:val="%7."/>
      <w:lvlJc w:val="left"/>
      <w:pPr>
        <w:ind w:left="5400" w:hanging="360"/>
      </w:pPr>
    </w:lvl>
    <w:lvl w:ilvl="7" w:tplc="2F10082A" w:tentative="1">
      <w:start w:val="1"/>
      <w:numFmt w:val="lowerLetter"/>
      <w:lvlText w:val="%8."/>
      <w:lvlJc w:val="left"/>
      <w:pPr>
        <w:ind w:left="6120" w:hanging="360"/>
      </w:pPr>
    </w:lvl>
    <w:lvl w:ilvl="8" w:tplc="B7142110" w:tentative="1">
      <w:start w:val="1"/>
      <w:numFmt w:val="lowerRoman"/>
      <w:lvlText w:val="%9."/>
      <w:lvlJc w:val="right"/>
      <w:pPr>
        <w:ind w:left="6840" w:hanging="180"/>
      </w:pPr>
    </w:lvl>
  </w:abstractNum>
  <w:abstractNum w:abstractNumId="2" w15:restartNumberingAfterBreak="0">
    <w:nsid w:val="10901CE1"/>
    <w:multiLevelType w:val="multilevel"/>
    <w:tmpl w:val="906055FA"/>
    <w:styleLink w:val="HeadingsURRC"/>
    <w:lvl w:ilvl="0">
      <w:start w:val="1"/>
      <w:numFmt w:val="decimal"/>
      <w:pStyle w:val="Heading1URRC"/>
      <w:lvlText w:val="%1.0"/>
      <w:lvlJc w:val="left"/>
      <w:pPr>
        <w:ind w:left="864" w:hanging="864"/>
      </w:pPr>
      <w:rPr>
        <w:rFonts w:ascii="Times New Roman Bold" w:hAnsi="Times New Roman Bold" w:hint="default"/>
        <w:b/>
        <w:i w:val="0"/>
        <w:caps/>
        <w:sz w:val="24"/>
      </w:rPr>
    </w:lvl>
    <w:lvl w:ilvl="1">
      <w:start w:val="1"/>
      <w:numFmt w:val="decimal"/>
      <w:pStyle w:val="Heading2URRC"/>
      <w:lvlText w:val="%1.%2"/>
      <w:lvlJc w:val="left"/>
      <w:pPr>
        <w:ind w:left="864" w:hanging="864"/>
      </w:pPr>
      <w:rPr>
        <w:rFonts w:ascii="Times New Roman Bold" w:hAnsi="Times New Roman Bold" w:hint="default"/>
        <w:b/>
        <w:i w:val="0"/>
        <w:caps/>
        <w:sz w:val="24"/>
      </w:rPr>
    </w:lvl>
    <w:lvl w:ilvl="2">
      <w:start w:val="1"/>
      <w:numFmt w:val="decimal"/>
      <w:pStyle w:val="Heading3URRC"/>
      <w:lvlText w:val="%1.%2.%3"/>
      <w:lvlJc w:val="left"/>
      <w:pPr>
        <w:ind w:left="864" w:hanging="864"/>
      </w:pPr>
      <w:rPr>
        <w:rFonts w:ascii="Times New Roman Bold" w:hAnsi="Times New Roman Bold"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CE0533"/>
    <w:multiLevelType w:val="hybridMultilevel"/>
    <w:tmpl w:val="93DA8A64"/>
    <w:lvl w:ilvl="0" w:tplc="CADE3534">
      <w:start w:val="1"/>
      <w:numFmt w:val="decimal"/>
      <w:lvlText w:val="%1."/>
      <w:lvlJc w:val="left"/>
      <w:pPr>
        <w:ind w:left="1070" w:hanging="360"/>
      </w:pPr>
      <w:rPr>
        <w:rFonts w:hint="default"/>
      </w:rPr>
    </w:lvl>
    <w:lvl w:ilvl="1" w:tplc="3850CD2A">
      <w:start w:val="1"/>
      <w:numFmt w:val="lowerLetter"/>
      <w:lvlText w:val="%2."/>
      <w:lvlJc w:val="left"/>
      <w:pPr>
        <w:ind w:left="1800" w:hanging="360"/>
      </w:pPr>
    </w:lvl>
    <w:lvl w:ilvl="2" w:tplc="704C79C2">
      <w:start w:val="1"/>
      <w:numFmt w:val="lowerRoman"/>
      <w:lvlText w:val="%3."/>
      <w:lvlJc w:val="right"/>
      <w:pPr>
        <w:ind w:left="2520" w:hanging="180"/>
      </w:pPr>
    </w:lvl>
    <w:lvl w:ilvl="3" w:tplc="832222FA" w:tentative="1">
      <w:start w:val="1"/>
      <w:numFmt w:val="decimal"/>
      <w:lvlText w:val="%4."/>
      <w:lvlJc w:val="left"/>
      <w:pPr>
        <w:ind w:left="3240" w:hanging="360"/>
      </w:pPr>
    </w:lvl>
    <w:lvl w:ilvl="4" w:tplc="28DE5050" w:tentative="1">
      <w:start w:val="1"/>
      <w:numFmt w:val="lowerLetter"/>
      <w:lvlText w:val="%5."/>
      <w:lvlJc w:val="left"/>
      <w:pPr>
        <w:ind w:left="3960" w:hanging="360"/>
      </w:pPr>
    </w:lvl>
    <w:lvl w:ilvl="5" w:tplc="899CCCAA" w:tentative="1">
      <w:start w:val="1"/>
      <w:numFmt w:val="lowerRoman"/>
      <w:lvlText w:val="%6."/>
      <w:lvlJc w:val="right"/>
      <w:pPr>
        <w:ind w:left="4680" w:hanging="180"/>
      </w:pPr>
    </w:lvl>
    <w:lvl w:ilvl="6" w:tplc="1A605E8A" w:tentative="1">
      <w:start w:val="1"/>
      <w:numFmt w:val="decimal"/>
      <w:lvlText w:val="%7."/>
      <w:lvlJc w:val="left"/>
      <w:pPr>
        <w:ind w:left="5400" w:hanging="360"/>
      </w:pPr>
    </w:lvl>
    <w:lvl w:ilvl="7" w:tplc="2F10082A" w:tentative="1">
      <w:start w:val="1"/>
      <w:numFmt w:val="lowerLetter"/>
      <w:lvlText w:val="%8."/>
      <w:lvlJc w:val="left"/>
      <w:pPr>
        <w:ind w:left="6120" w:hanging="360"/>
      </w:pPr>
    </w:lvl>
    <w:lvl w:ilvl="8" w:tplc="B7142110" w:tentative="1">
      <w:start w:val="1"/>
      <w:numFmt w:val="lowerRoman"/>
      <w:lvlText w:val="%9."/>
      <w:lvlJc w:val="right"/>
      <w:pPr>
        <w:ind w:left="6840" w:hanging="180"/>
      </w:pPr>
    </w:lvl>
  </w:abstractNum>
  <w:abstractNum w:abstractNumId="4" w15:restartNumberingAfterBreak="0">
    <w:nsid w:val="52636417"/>
    <w:multiLevelType w:val="hybridMultilevel"/>
    <w:tmpl w:val="3BA6B97A"/>
    <w:lvl w:ilvl="0" w:tplc="A4409844">
      <w:start w:val="4"/>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A22DB"/>
    <w:multiLevelType w:val="hybridMultilevel"/>
    <w:tmpl w:val="D0E0A11E"/>
    <w:lvl w:ilvl="0" w:tplc="9FC243E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532883A6">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19B47E4E">
      <w:numFmt w:val="bullet"/>
      <w:lvlText w:val="•"/>
      <w:lvlJc w:val="left"/>
      <w:pPr>
        <w:ind w:left="1660" w:hanging="360"/>
      </w:pPr>
      <w:rPr>
        <w:rFonts w:hint="default"/>
      </w:rPr>
    </w:lvl>
    <w:lvl w:ilvl="3" w:tplc="EAF8E5D0">
      <w:numFmt w:val="bullet"/>
      <w:lvlText w:val="•"/>
      <w:lvlJc w:val="left"/>
      <w:pPr>
        <w:ind w:left="2655" w:hanging="360"/>
      </w:pPr>
      <w:rPr>
        <w:rFonts w:hint="default"/>
      </w:rPr>
    </w:lvl>
    <w:lvl w:ilvl="4" w:tplc="1BA4B0C4">
      <w:numFmt w:val="bullet"/>
      <w:lvlText w:val="•"/>
      <w:lvlJc w:val="left"/>
      <w:pPr>
        <w:ind w:left="3650" w:hanging="360"/>
      </w:pPr>
      <w:rPr>
        <w:rFonts w:hint="default"/>
      </w:rPr>
    </w:lvl>
    <w:lvl w:ilvl="5" w:tplc="BAA6021C">
      <w:numFmt w:val="bullet"/>
      <w:lvlText w:val="•"/>
      <w:lvlJc w:val="left"/>
      <w:pPr>
        <w:ind w:left="4645" w:hanging="360"/>
      </w:pPr>
      <w:rPr>
        <w:rFonts w:hint="default"/>
      </w:rPr>
    </w:lvl>
    <w:lvl w:ilvl="6" w:tplc="2BC8E286">
      <w:numFmt w:val="bullet"/>
      <w:lvlText w:val="•"/>
      <w:lvlJc w:val="left"/>
      <w:pPr>
        <w:ind w:left="5640" w:hanging="360"/>
      </w:pPr>
      <w:rPr>
        <w:rFonts w:hint="default"/>
      </w:rPr>
    </w:lvl>
    <w:lvl w:ilvl="7" w:tplc="B04CC446">
      <w:numFmt w:val="bullet"/>
      <w:lvlText w:val="•"/>
      <w:lvlJc w:val="left"/>
      <w:pPr>
        <w:ind w:left="6635" w:hanging="360"/>
      </w:pPr>
      <w:rPr>
        <w:rFonts w:hint="default"/>
      </w:rPr>
    </w:lvl>
    <w:lvl w:ilvl="8" w:tplc="485ECA70">
      <w:numFmt w:val="bullet"/>
      <w:lvlText w:val="•"/>
      <w:lvlJc w:val="left"/>
      <w:pPr>
        <w:ind w:left="7630" w:hanging="36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4D9"/>
    <w:rsid w:val="00000AF9"/>
    <w:rsid w:val="000027FD"/>
    <w:rsid w:val="00002CD1"/>
    <w:rsid w:val="000031A5"/>
    <w:rsid w:val="00003531"/>
    <w:rsid w:val="00003AA1"/>
    <w:rsid w:val="00004E48"/>
    <w:rsid w:val="0000759B"/>
    <w:rsid w:val="0001047A"/>
    <w:rsid w:val="0001255F"/>
    <w:rsid w:val="00012680"/>
    <w:rsid w:val="00012FBF"/>
    <w:rsid w:val="000130B0"/>
    <w:rsid w:val="00015E19"/>
    <w:rsid w:val="00016A51"/>
    <w:rsid w:val="00016A90"/>
    <w:rsid w:val="00016F5A"/>
    <w:rsid w:val="000175E1"/>
    <w:rsid w:val="00020D6F"/>
    <w:rsid w:val="00022619"/>
    <w:rsid w:val="00022C23"/>
    <w:rsid w:val="00023752"/>
    <w:rsid w:val="00025D95"/>
    <w:rsid w:val="00027304"/>
    <w:rsid w:val="00027DFB"/>
    <w:rsid w:val="00030A61"/>
    <w:rsid w:val="000312CE"/>
    <w:rsid w:val="00031D91"/>
    <w:rsid w:val="00032CDF"/>
    <w:rsid w:val="0003326A"/>
    <w:rsid w:val="00034C88"/>
    <w:rsid w:val="000350CD"/>
    <w:rsid w:val="00035D9C"/>
    <w:rsid w:val="00035F0F"/>
    <w:rsid w:val="0003714F"/>
    <w:rsid w:val="00037620"/>
    <w:rsid w:val="00037DFE"/>
    <w:rsid w:val="0004042A"/>
    <w:rsid w:val="000419A2"/>
    <w:rsid w:val="00041BF6"/>
    <w:rsid w:val="00043AE2"/>
    <w:rsid w:val="00043CAF"/>
    <w:rsid w:val="000446EC"/>
    <w:rsid w:val="00045BD0"/>
    <w:rsid w:val="00045CF5"/>
    <w:rsid w:val="0004746C"/>
    <w:rsid w:val="00047E4F"/>
    <w:rsid w:val="000500D1"/>
    <w:rsid w:val="000502F6"/>
    <w:rsid w:val="00051A30"/>
    <w:rsid w:val="00051FBE"/>
    <w:rsid w:val="0005235F"/>
    <w:rsid w:val="00053BCA"/>
    <w:rsid w:val="00053CD4"/>
    <w:rsid w:val="00054216"/>
    <w:rsid w:val="0005513C"/>
    <w:rsid w:val="00055D07"/>
    <w:rsid w:val="00055EC4"/>
    <w:rsid w:val="000569EB"/>
    <w:rsid w:val="00056BCD"/>
    <w:rsid w:val="00057E00"/>
    <w:rsid w:val="00061579"/>
    <w:rsid w:val="0006234F"/>
    <w:rsid w:val="00065067"/>
    <w:rsid w:val="0006536B"/>
    <w:rsid w:val="00065ECF"/>
    <w:rsid w:val="00066B25"/>
    <w:rsid w:val="00067529"/>
    <w:rsid w:val="000675BC"/>
    <w:rsid w:val="00070A2C"/>
    <w:rsid w:val="00070CCE"/>
    <w:rsid w:val="0007157B"/>
    <w:rsid w:val="00071C1B"/>
    <w:rsid w:val="00071FB1"/>
    <w:rsid w:val="00072035"/>
    <w:rsid w:val="0007225B"/>
    <w:rsid w:val="00072397"/>
    <w:rsid w:val="000732F4"/>
    <w:rsid w:val="00074A92"/>
    <w:rsid w:val="00076CF5"/>
    <w:rsid w:val="00077545"/>
    <w:rsid w:val="00077F97"/>
    <w:rsid w:val="0008089F"/>
    <w:rsid w:val="00080D77"/>
    <w:rsid w:val="0008125C"/>
    <w:rsid w:val="00082179"/>
    <w:rsid w:val="00082E2E"/>
    <w:rsid w:val="00083188"/>
    <w:rsid w:val="00083576"/>
    <w:rsid w:val="00083E90"/>
    <w:rsid w:val="000852D8"/>
    <w:rsid w:val="000853DF"/>
    <w:rsid w:val="00086A2B"/>
    <w:rsid w:val="00087A86"/>
    <w:rsid w:val="00091742"/>
    <w:rsid w:val="00091AA9"/>
    <w:rsid w:val="00091AC0"/>
    <w:rsid w:val="000929F3"/>
    <w:rsid w:val="00094A50"/>
    <w:rsid w:val="00096201"/>
    <w:rsid w:val="00097150"/>
    <w:rsid w:val="000972F7"/>
    <w:rsid w:val="000973E4"/>
    <w:rsid w:val="00097C6B"/>
    <w:rsid w:val="000A0EE6"/>
    <w:rsid w:val="000A0F6E"/>
    <w:rsid w:val="000A1C53"/>
    <w:rsid w:val="000A270A"/>
    <w:rsid w:val="000A4A53"/>
    <w:rsid w:val="000A5033"/>
    <w:rsid w:val="000A5236"/>
    <w:rsid w:val="000A6C7E"/>
    <w:rsid w:val="000A6D1E"/>
    <w:rsid w:val="000B1835"/>
    <w:rsid w:val="000B1F10"/>
    <w:rsid w:val="000B1FD7"/>
    <w:rsid w:val="000B2986"/>
    <w:rsid w:val="000B2B64"/>
    <w:rsid w:val="000B4D04"/>
    <w:rsid w:val="000B4EAC"/>
    <w:rsid w:val="000B4EF3"/>
    <w:rsid w:val="000B54C1"/>
    <w:rsid w:val="000B56E6"/>
    <w:rsid w:val="000B5C53"/>
    <w:rsid w:val="000B6DD5"/>
    <w:rsid w:val="000B7918"/>
    <w:rsid w:val="000B7B4B"/>
    <w:rsid w:val="000B7BC0"/>
    <w:rsid w:val="000C0030"/>
    <w:rsid w:val="000C04C0"/>
    <w:rsid w:val="000C1B0C"/>
    <w:rsid w:val="000C262D"/>
    <w:rsid w:val="000C3EF4"/>
    <w:rsid w:val="000C42CB"/>
    <w:rsid w:val="000C5326"/>
    <w:rsid w:val="000C5EB4"/>
    <w:rsid w:val="000C6552"/>
    <w:rsid w:val="000D1004"/>
    <w:rsid w:val="000D4771"/>
    <w:rsid w:val="000D528A"/>
    <w:rsid w:val="000D55CE"/>
    <w:rsid w:val="000D640A"/>
    <w:rsid w:val="000D6721"/>
    <w:rsid w:val="000D6FA6"/>
    <w:rsid w:val="000D7A23"/>
    <w:rsid w:val="000D7E6B"/>
    <w:rsid w:val="000E0118"/>
    <w:rsid w:val="000E03F4"/>
    <w:rsid w:val="000E0C2A"/>
    <w:rsid w:val="000E223A"/>
    <w:rsid w:val="000E2499"/>
    <w:rsid w:val="000E25FD"/>
    <w:rsid w:val="000E466A"/>
    <w:rsid w:val="000E4C19"/>
    <w:rsid w:val="000E4F13"/>
    <w:rsid w:val="000E5415"/>
    <w:rsid w:val="000E5785"/>
    <w:rsid w:val="000E7C2B"/>
    <w:rsid w:val="000F0B72"/>
    <w:rsid w:val="000F11F2"/>
    <w:rsid w:val="000F201C"/>
    <w:rsid w:val="000F31C0"/>
    <w:rsid w:val="000F4CFE"/>
    <w:rsid w:val="000F59FE"/>
    <w:rsid w:val="000F7999"/>
    <w:rsid w:val="000F7A36"/>
    <w:rsid w:val="00100B15"/>
    <w:rsid w:val="001011A2"/>
    <w:rsid w:val="00103413"/>
    <w:rsid w:val="00104367"/>
    <w:rsid w:val="00104E9D"/>
    <w:rsid w:val="00105BDA"/>
    <w:rsid w:val="00105F30"/>
    <w:rsid w:val="00106926"/>
    <w:rsid w:val="0010736C"/>
    <w:rsid w:val="001111B6"/>
    <w:rsid w:val="00111B8D"/>
    <w:rsid w:val="0011290E"/>
    <w:rsid w:val="00112FCD"/>
    <w:rsid w:val="00114C36"/>
    <w:rsid w:val="00114CF4"/>
    <w:rsid w:val="00114DF1"/>
    <w:rsid w:val="00116179"/>
    <w:rsid w:val="0011797F"/>
    <w:rsid w:val="00117D32"/>
    <w:rsid w:val="001211E0"/>
    <w:rsid w:val="0012130B"/>
    <w:rsid w:val="0012206A"/>
    <w:rsid w:val="00122603"/>
    <w:rsid w:val="00123089"/>
    <w:rsid w:val="00123575"/>
    <w:rsid w:val="00123A93"/>
    <w:rsid w:val="00123B52"/>
    <w:rsid w:val="00125AB7"/>
    <w:rsid w:val="00125B5A"/>
    <w:rsid w:val="00125C27"/>
    <w:rsid w:val="001261AF"/>
    <w:rsid w:val="001273FD"/>
    <w:rsid w:val="0012772F"/>
    <w:rsid w:val="001345CC"/>
    <w:rsid w:val="001348D3"/>
    <w:rsid w:val="001354EF"/>
    <w:rsid w:val="00135658"/>
    <w:rsid w:val="00136178"/>
    <w:rsid w:val="00136931"/>
    <w:rsid w:val="001370C5"/>
    <w:rsid w:val="00137FCA"/>
    <w:rsid w:val="00140B61"/>
    <w:rsid w:val="001413D2"/>
    <w:rsid w:val="00141583"/>
    <w:rsid w:val="00142963"/>
    <w:rsid w:val="00144AF2"/>
    <w:rsid w:val="00145A50"/>
    <w:rsid w:val="00145F51"/>
    <w:rsid w:val="00146A79"/>
    <w:rsid w:val="00150CD7"/>
    <w:rsid w:val="001510E5"/>
    <w:rsid w:val="001518B7"/>
    <w:rsid w:val="00155D3A"/>
    <w:rsid w:val="001573D3"/>
    <w:rsid w:val="001610D2"/>
    <w:rsid w:val="001623AB"/>
    <w:rsid w:val="001627DC"/>
    <w:rsid w:val="001628B2"/>
    <w:rsid w:val="00164590"/>
    <w:rsid w:val="00164750"/>
    <w:rsid w:val="00164A8C"/>
    <w:rsid w:val="00165238"/>
    <w:rsid w:val="00165434"/>
    <w:rsid w:val="001672B5"/>
    <w:rsid w:val="00167364"/>
    <w:rsid w:val="001702B0"/>
    <w:rsid w:val="001704FB"/>
    <w:rsid w:val="00171A5B"/>
    <w:rsid w:val="00171AF7"/>
    <w:rsid w:val="00171E17"/>
    <w:rsid w:val="00172891"/>
    <w:rsid w:val="001737C1"/>
    <w:rsid w:val="00173941"/>
    <w:rsid w:val="001747FF"/>
    <w:rsid w:val="00174C44"/>
    <w:rsid w:val="00175DB0"/>
    <w:rsid w:val="00176B28"/>
    <w:rsid w:val="00176CE0"/>
    <w:rsid w:val="0018073E"/>
    <w:rsid w:val="001808A1"/>
    <w:rsid w:val="00180A7A"/>
    <w:rsid w:val="00181851"/>
    <w:rsid w:val="001833E8"/>
    <w:rsid w:val="00183981"/>
    <w:rsid w:val="00185E7E"/>
    <w:rsid w:val="00186C6E"/>
    <w:rsid w:val="00187565"/>
    <w:rsid w:val="00187F89"/>
    <w:rsid w:val="001903D9"/>
    <w:rsid w:val="001910B2"/>
    <w:rsid w:val="00191237"/>
    <w:rsid w:val="00192991"/>
    <w:rsid w:val="00193117"/>
    <w:rsid w:val="00193AC3"/>
    <w:rsid w:val="00193B20"/>
    <w:rsid w:val="0019486C"/>
    <w:rsid w:val="00195696"/>
    <w:rsid w:val="001A0324"/>
    <w:rsid w:val="001A0390"/>
    <w:rsid w:val="001A1C0C"/>
    <w:rsid w:val="001A1EBF"/>
    <w:rsid w:val="001A259F"/>
    <w:rsid w:val="001A3979"/>
    <w:rsid w:val="001A41A6"/>
    <w:rsid w:val="001A42CC"/>
    <w:rsid w:val="001A434E"/>
    <w:rsid w:val="001A4490"/>
    <w:rsid w:val="001A4AB9"/>
    <w:rsid w:val="001A4D38"/>
    <w:rsid w:val="001A4F3B"/>
    <w:rsid w:val="001A56C8"/>
    <w:rsid w:val="001A6CF0"/>
    <w:rsid w:val="001A6D71"/>
    <w:rsid w:val="001B0487"/>
    <w:rsid w:val="001B055E"/>
    <w:rsid w:val="001B0CD1"/>
    <w:rsid w:val="001B1272"/>
    <w:rsid w:val="001B1C93"/>
    <w:rsid w:val="001B1F50"/>
    <w:rsid w:val="001B1FCF"/>
    <w:rsid w:val="001B262B"/>
    <w:rsid w:val="001B3A65"/>
    <w:rsid w:val="001B49BD"/>
    <w:rsid w:val="001B4F88"/>
    <w:rsid w:val="001B6A0B"/>
    <w:rsid w:val="001C01B9"/>
    <w:rsid w:val="001C0240"/>
    <w:rsid w:val="001C07FF"/>
    <w:rsid w:val="001C0814"/>
    <w:rsid w:val="001C0A77"/>
    <w:rsid w:val="001C1773"/>
    <w:rsid w:val="001C290D"/>
    <w:rsid w:val="001C34BE"/>
    <w:rsid w:val="001C3AAD"/>
    <w:rsid w:val="001C42DD"/>
    <w:rsid w:val="001C471E"/>
    <w:rsid w:val="001C58E9"/>
    <w:rsid w:val="001C5B7B"/>
    <w:rsid w:val="001C64DC"/>
    <w:rsid w:val="001C6D56"/>
    <w:rsid w:val="001D1B56"/>
    <w:rsid w:val="001D2048"/>
    <w:rsid w:val="001D3F0B"/>
    <w:rsid w:val="001D4068"/>
    <w:rsid w:val="001D5539"/>
    <w:rsid w:val="001D5579"/>
    <w:rsid w:val="001D58D5"/>
    <w:rsid w:val="001D5BEF"/>
    <w:rsid w:val="001D690A"/>
    <w:rsid w:val="001D7416"/>
    <w:rsid w:val="001D752D"/>
    <w:rsid w:val="001D7BB0"/>
    <w:rsid w:val="001E0AFA"/>
    <w:rsid w:val="001E0C11"/>
    <w:rsid w:val="001E0D95"/>
    <w:rsid w:val="001E1980"/>
    <w:rsid w:val="001E24E2"/>
    <w:rsid w:val="001E2D95"/>
    <w:rsid w:val="001E2F54"/>
    <w:rsid w:val="001E3C3D"/>
    <w:rsid w:val="001E4685"/>
    <w:rsid w:val="001E5162"/>
    <w:rsid w:val="001E577B"/>
    <w:rsid w:val="001E6113"/>
    <w:rsid w:val="001E6624"/>
    <w:rsid w:val="001E6A2B"/>
    <w:rsid w:val="001E71D1"/>
    <w:rsid w:val="001F02C5"/>
    <w:rsid w:val="001F101B"/>
    <w:rsid w:val="001F1E36"/>
    <w:rsid w:val="001F2224"/>
    <w:rsid w:val="001F240C"/>
    <w:rsid w:val="001F2C45"/>
    <w:rsid w:val="001F38D1"/>
    <w:rsid w:val="001F3FF5"/>
    <w:rsid w:val="001F406F"/>
    <w:rsid w:val="001F4071"/>
    <w:rsid w:val="001F583D"/>
    <w:rsid w:val="001F7599"/>
    <w:rsid w:val="001F7741"/>
    <w:rsid w:val="002004FB"/>
    <w:rsid w:val="00201258"/>
    <w:rsid w:val="0020129E"/>
    <w:rsid w:val="00201676"/>
    <w:rsid w:val="0020193F"/>
    <w:rsid w:val="00201D1F"/>
    <w:rsid w:val="00201EFC"/>
    <w:rsid w:val="002029EB"/>
    <w:rsid w:val="00203D7A"/>
    <w:rsid w:val="002047AC"/>
    <w:rsid w:val="0020485F"/>
    <w:rsid w:val="00204A8D"/>
    <w:rsid w:val="002079A8"/>
    <w:rsid w:val="00207E4B"/>
    <w:rsid w:val="00207F3D"/>
    <w:rsid w:val="00210F81"/>
    <w:rsid w:val="00213865"/>
    <w:rsid w:val="002138BF"/>
    <w:rsid w:val="00213BE6"/>
    <w:rsid w:val="00214C5E"/>
    <w:rsid w:val="00214ECE"/>
    <w:rsid w:val="002157D6"/>
    <w:rsid w:val="002157F3"/>
    <w:rsid w:val="0021659C"/>
    <w:rsid w:val="002166E1"/>
    <w:rsid w:val="00216F5E"/>
    <w:rsid w:val="002172D8"/>
    <w:rsid w:val="0021765F"/>
    <w:rsid w:val="00217BF1"/>
    <w:rsid w:val="00220D51"/>
    <w:rsid w:val="00221E3B"/>
    <w:rsid w:val="0022253B"/>
    <w:rsid w:val="002230C0"/>
    <w:rsid w:val="002236C8"/>
    <w:rsid w:val="00224D8B"/>
    <w:rsid w:val="00225C23"/>
    <w:rsid w:val="00227FFB"/>
    <w:rsid w:val="00230392"/>
    <w:rsid w:val="0023055A"/>
    <w:rsid w:val="00230817"/>
    <w:rsid w:val="00231596"/>
    <w:rsid w:val="0023348D"/>
    <w:rsid w:val="00233888"/>
    <w:rsid w:val="00234668"/>
    <w:rsid w:val="002349A1"/>
    <w:rsid w:val="002352B4"/>
    <w:rsid w:val="00236210"/>
    <w:rsid w:val="00236C74"/>
    <w:rsid w:val="0023788F"/>
    <w:rsid w:val="002407E9"/>
    <w:rsid w:val="00240C1F"/>
    <w:rsid w:val="0024252A"/>
    <w:rsid w:val="002425C5"/>
    <w:rsid w:val="00242E9C"/>
    <w:rsid w:val="00243FA2"/>
    <w:rsid w:val="00244FD6"/>
    <w:rsid w:val="002451FB"/>
    <w:rsid w:val="00246806"/>
    <w:rsid w:val="002468BD"/>
    <w:rsid w:val="002507BB"/>
    <w:rsid w:val="00252197"/>
    <w:rsid w:val="00252B0C"/>
    <w:rsid w:val="00252CA2"/>
    <w:rsid w:val="00253103"/>
    <w:rsid w:val="00254E9D"/>
    <w:rsid w:val="0025654E"/>
    <w:rsid w:val="00256BB7"/>
    <w:rsid w:val="00257398"/>
    <w:rsid w:val="00257848"/>
    <w:rsid w:val="00257A05"/>
    <w:rsid w:val="002601E2"/>
    <w:rsid w:val="0026075C"/>
    <w:rsid w:val="00260D9F"/>
    <w:rsid w:val="00261044"/>
    <w:rsid w:val="0026108C"/>
    <w:rsid w:val="002612B1"/>
    <w:rsid w:val="00261E0E"/>
    <w:rsid w:val="00262413"/>
    <w:rsid w:val="002626DB"/>
    <w:rsid w:val="002632CE"/>
    <w:rsid w:val="00263E2A"/>
    <w:rsid w:val="00263E6A"/>
    <w:rsid w:val="00264D01"/>
    <w:rsid w:val="00264E6D"/>
    <w:rsid w:val="002653B1"/>
    <w:rsid w:val="00265749"/>
    <w:rsid w:val="00265953"/>
    <w:rsid w:val="00266103"/>
    <w:rsid w:val="00266FF6"/>
    <w:rsid w:val="00267EB8"/>
    <w:rsid w:val="00270513"/>
    <w:rsid w:val="00271279"/>
    <w:rsid w:val="00271845"/>
    <w:rsid w:val="002732BC"/>
    <w:rsid w:val="002739EB"/>
    <w:rsid w:val="00273E0C"/>
    <w:rsid w:val="002764D8"/>
    <w:rsid w:val="00276C06"/>
    <w:rsid w:val="002820B8"/>
    <w:rsid w:val="00284423"/>
    <w:rsid w:val="0028675B"/>
    <w:rsid w:val="00286770"/>
    <w:rsid w:val="00286F0C"/>
    <w:rsid w:val="00287058"/>
    <w:rsid w:val="00287F3D"/>
    <w:rsid w:val="00290B13"/>
    <w:rsid w:val="002912EE"/>
    <w:rsid w:val="00293959"/>
    <w:rsid w:val="00293BA5"/>
    <w:rsid w:val="00294358"/>
    <w:rsid w:val="0029441B"/>
    <w:rsid w:val="0029451A"/>
    <w:rsid w:val="00294696"/>
    <w:rsid w:val="00295DF6"/>
    <w:rsid w:val="002968E4"/>
    <w:rsid w:val="002968FC"/>
    <w:rsid w:val="002969D5"/>
    <w:rsid w:val="00296D0F"/>
    <w:rsid w:val="002979DE"/>
    <w:rsid w:val="00297B86"/>
    <w:rsid w:val="00297D3E"/>
    <w:rsid w:val="00297D9E"/>
    <w:rsid w:val="002A1520"/>
    <w:rsid w:val="002A1DDE"/>
    <w:rsid w:val="002A2864"/>
    <w:rsid w:val="002A28DA"/>
    <w:rsid w:val="002A2CC9"/>
    <w:rsid w:val="002A333F"/>
    <w:rsid w:val="002A3BC7"/>
    <w:rsid w:val="002A45A5"/>
    <w:rsid w:val="002A5C0C"/>
    <w:rsid w:val="002A5CB5"/>
    <w:rsid w:val="002A6048"/>
    <w:rsid w:val="002A798E"/>
    <w:rsid w:val="002A7CFE"/>
    <w:rsid w:val="002B07B5"/>
    <w:rsid w:val="002B113E"/>
    <w:rsid w:val="002B198C"/>
    <w:rsid w:val="002B36CF"/>
    <w:rsid w:val="002B4329"/>
    <w:rsid w:val="002B4861"/>
    <w:rsid w:val="002B572E"/>
    <w:rsid w:val="002B76C6"/>
    <w:rsid w:val="002C04B8"/>
    <w:rsid w:val="002C10D3"/>
    <w:rsid w:val="002C2F3B"/>
    <w:rsid w:val="002C31CA"/>
    <w:rsid w:val="002C3575"/>
    <w:rsid w:val="002C56DE"/>
    <w:rsid w:val="002C74FF"/>
    <w:rsid w:val="002C7DC4"/>
    <w:rsid w:val="002D040C"/>
    <w:rsid w:val="002D1FB4"/>
    <w:rsid w:val="002D202D"/>
    <w:rsid w:val="002D33FF"/>
    <w:rsid w:val="002D39E6"/>
    <w:rsid w:val="002D52EC"/>
    <w:rsid w:val="002D5510"/>
    <w:rsid w:val="002D6848"/>
    <w:rsid w:val="002D75E3"/>
    <w:rsid w:val="002E1C79"/>
    <w:rsid w:val="002E2C9D"/>
    <w:rsid w:val="002E4D1B"/>
    <w:rsid w:val="002E4D78"/>
    <w:rsid w:val="002E510D"/>
    <w:rsid w:val="002E5425"/>
    <w:rsid w:val="002E56F4"/>
    <w:rsid w:val="002E5C31"/>
    <w:rsid w:val="002E5F2D"/>
    <w:rsid w:val="002E6230"/>
    <w:rsid w:val="002E6A7F"/>
    <w:rsid w:val="002F01FB"/>
    <w:rsid w:val="002F0D07"/>
    <w:rsid w:val="002F3C45"/>
    <w:rsid w:val="002F49F5"/>
    <w:rsid w:val="002F4E95"/>
    <w:rsid w:val="002F5047"/>
    <w:rsid w:val="002F5D12"/>
    <w:rsid w:val="002F7CD5"/>
    <w:rsid w:val="003025F9"/>
    <w:rsid w:val="003033C6"/>
    <w:rsid w:val="003033CE"/>
    <w:rsid w:val="00305B66"/>
    <w:rsid w:val="00307F38"/>
    <w:rsid w:val="00310E8D"/>
    <w:rsid w:val="003121B3"/>
    <w:rsid w:val="00312B70"/>
    <w:rsid w:val="00312F62"/>
    <w:rsid w:val="003130A0"/>
    <w:rsid w:val="0031412C"/>
    <w:rsid w:val="003153B9"/>
    <w:rsid w:val="003154AA"/>
    <w:rsid w:val="0031608F"/>
    <w:rsid w:val="00316243"/>
    <w:rsid w:val="003174AC"/>
    <w:rsid w:val="00317A53"/>
    <w:rsid w:val="00317BD4"/>
    <w:rsid w:val="00317C46"/>
    <w:rsid w:val="00321240"/>
    <w:rsid w:val="003235BA"/>
    <w:rsid w:val="00323F93"/>
    <w:rsid w:val="00325599"/>
    <w:rsid w:val="00325A7D"/>
    <w:rsid w:val="00326329"/>
    <w:rsid w:val="00326CF5"/>
    <w:rsid w:val="00327349"/>
    <w:rsid w:val="00330153"/>
    <w:rsid w:val="00330C2A"/>
    <w:rsid w:val="00330E69"/>
    <w:rsid w:val="00331BFD"/>
    <w:rsid w:val="00332CB4"/>
    <w:rsid w:val="00333A7D"/>
    <w:rsid w:val="00334B9C"/>
    <w:rsid w:val="0033597B"/>
    <w:rsid w:val="00335995"/>
    <w:rsid w:val="003363A5"/>
    <w:rsid w:val="003364FD"/>
    <w:rsid w:val="00340D70"/>
    <w:rsid w:val="00341176"/>
    <w:rsid w:val="0034144E"/>
    <w:rsid w:val="0034215B"/>
    <w:rsid w:val="0034255A"/>
    <w:rsid w:val="00342805"/>
    <w:rsid w:val="0034291D"/>
    <w:rsid w:val="003433F2"/>
    <w:rsid w:val="00343D45"/>
    <w:rsid w:val="0034401D"/>
    <w:rsid w:val="0034548E"/>
    <w:rsid w:val="00345595"/>
    <w:rsid w:val="003456BD"/>
    <w:rsid w:val="00345959"/>
    <w:rsid w:val="00347ECD"/>
    <w:rsid w:val="00351C2E"/>
    <w:rsid w:val="00351DA9"/>
    <w:rsid w:val="0035209C"/>
    <w:rsid w:val="003521CA"/>
    <w:rsid w:val="003537C8"/>
    <w:rsid w:val="0035410A"/>
    <w:rsid w:val="00355F58"/>
    <w:rsid w:val="00356324"/>
    <w:rsid w:val="003571CD"/>
    <w:rsid w:val="0035787A"/>
    <w:rsid w:val="00357C36"/>
    <w:rsid w:val="00357EC1"/>
    <w:rsid w:val="00360005"/>
    <w:rsid w:val="00360A60"/>
    <w:rsid w:val="00360DBC"/>
    <w:rsid w:val="00363D4F"/>
    <w:rsid w:val="003641B0"/>
    <w:rsid w:val="0036426D"/>
    <w:rsid w:val="00364B1B"/>
    <w:rsid w:val="0036535F"/>
    <w:rsid w:val="00365422"/>
    <w:rsid w:val="0036598A"/>
    <w:rsid w:val="00365B5B"/>
    <w:rsid w:val="003675BD"/>
    <w:rsid w:val="003678DB"/>
    <w:rsid w:val="00367FBB"/>
    <w:rsid w:val="003701BA"/>
    <w:rsid w:val="00371193"/>
    <w:rsid w:val="00373623"/>
    <w:rsid w:val="003738ED"/>
    <w:rsid w:val="00373A1D"/>
    <w:rsid w:val="003742FA"/>
    <w:rsid w:val="00374840"/>
    <w:rsid w:val="00375814"/>
    <w:rsid w:val="0037604C"/>
    <w:rsid w:val="00376816"/>
    <w:rsid w:val="003768E0"/>
    <w:rsid w:val="003769ED"/>
    <w:rsid w:val="00376DB3"/>
    <w:rsid w:val="00380738"/>
    <w:rsid w:val="003807F5"/>
    <w:rsid w:val="00380E95"/>
    <w:rsid w:val="003825DE"/>
    <w:rsid w:val="00382E44"/>
    <w:rsid w:val="0038334F"/>
    <w:rsid w:val="0038362C"/>
    <w:rsid w:val="00384145"/>
    <w:rsid w:val="00384208"/>
    <w:rsid w:val="00384489"/>
    <w:rsid w:val="003845FD"/>
    <w:rsid w:val="00384AA0"/>
    <w:rsid w:val="00384AB3"/>
    <w:rsid w:val="00385F2E"/>
    <w:rsid w:val="0038623F"/>
    <w:rsid w:val="003867C6"/>
    <w:rsid w:val="003877D6"/>
    <w:rsid w:val="003902DF"/>
    <w:rsid w:val="0039042F"/>
    <w:rsid w:val="0039106C"/>
    <w:rsid w:val="0039168A"/>
    <w:rsid w:val="003917F8"/>
    <w:rsid w:val="003924EA"/>
    <w:rsid w:val="00392E32"/>
    <w:rsid w:val="00393723"/>
    <w:rsid w:val="00393898"/>
    <w:rsid w:val="00394E34"/>
    <w:rsid w:val="0039797B"/>
    <w:rsid w:val="00397B9F"/>
    <w:rsid w:val="00397D4E"/>
    <w:rsid w:val="00397E2F"/>
    <w:rsid w:val="003A03D7"/>
    <w:rsid w:val="003A0482"/>
    <w:rsid w:val="003A17CB"/>
    <w:rsid w:val="003A19EC"/>
    <w:rsid w:val="003A20EE"/>
    <w:rsid w:val="003A39B0"/>
    <w:rsid w:val="003A3A15"/>
    <w:rsid w:val="003A453A"/>
    <w:rsid w:val="003A4974"/>
    <w:rsid w:val="003A5DB4"/>
    <w:rsid w:val="003A64FA"/>
    <w:rsid w:val="003A70AC"/>
    <w:rsid w:val="003A739D"/>
    <w:rsid w:val="003A7AD1"/>
    <w:rsid w:val="003B0CC8"/>
    <w:rsid w:val="003B33AF"/>
    <w:rsid w:val="003B3DC7"/>
    <w:rsid w:val="003C0796"/>
    <w:rsid w:val="003C0B14"/>
    <w:rsid w:val="003C102D"/>
    <w:rsid w:val="003C205A"/>
    <w:rsid w:val="003C3D6B"/>
    <w:rsid w:val="003C44C7"/>
    <w:rsid w:val="003C548D"/>
    <w:rsid w:val="003C699B"/>
    <w:rsid w:val="003C6B71"/>
    <w:rsid w:val="003D0A89"/>
    <w:rsid w:val="003D117D"/>
    <w:rsid w:val="003D32F4"/>
    <w:rsid w:val="003D423E"/>
    <w:rsid w:val="003D55B3"/>
    <w:rsid w:val="003D646B"/>
    <w:rsid w:val="003D7576"/>
    <w:rsid w:val="003D77EE"/>
    <w:rsid w:val="003D7F93"/>
    <w:rsid w:val="003E2042"/>
    <w:rsid w:val="003E2E73"/>
    <w:rsid w:val="003E3D00"/>
    <w:rsid w:val="003E485F"/>
    <w:rsid w:val="003E68C6"/>
    <w:rsid w:val="003E7400"/>
    <w:rsid w:val="003E7510"/>
    <w:rsid w:val="003E753A"/>
    <w:rsid w:val="003E784F"/>
    <w:rsid w:val="003E7B4C"/>
    <w:rsid w:val="003E7C6C"/>
    <w:rsid w:val="003F03FD"/>
    <w:rsid w:val="003F072E"/>
    <w:rsid w:val="003F0DC0"/>
    <w:rsid w:val="003F231E"/>
    <w:rsid w:val="003F26C5"/>
    <w:rsid w:val="003F3F1B"/>
    <w:rsid w:val="003F46E2"/>
    <w:rsid w:val="003F4C28"/>
    <w:rsid w:val="003F5B7E"/>
    <w:rsid w:val="003F6BC6"/>
    <w:rsid w:val="0040007F"/>
    <w:rsid w:val="0040092E"/>
    <w:rsid w:val="00401395"/>
    <w:rsid w:val="00401745"/>
    <w:rsid w:val="00401F15"/>
    <w:rsid w:val="00402C60"/>
    <w:rsid w:val="00402C8C"/>
    <w:rsid w:val="004036EB"/>
    <w:rsid w:val="004041D3"/>
    <w:rsid w:val="00405723"/>
    <w:rsid w:val="004065C5"/>
    <w:rsid w:val="0040670A"/>
    <w:rsid w:val="0040695B"/>
    <w:rsid w:val="00407750"/>
    <w:rsid w:val="00411836"/>
    <w:rsid w:val="00411843"/>
    <w:rsid w:val="00411E0E"/>
    <w:rsid w:val="00413282"/>
    <w:rsid w:val="0041386D"/>
    <w:rsid w:val="00414DC3"/>
    <w:rsid w:val="00414F87"/>
    <w:rsid w:val="004152EA"/>
    <w:rsid w:val="00415330"/>
    <w:rsid w:val="00415B72"/>
    <w:rsid w:val="00415C22"/>
    <w:rsid w:val="00415C28"/>
    <w:rsid w:val="00415E1B"/>
    <w:rsid w:val="004165F1"/>
    <w:rsid w:val="00417145"/>
    <w:rsid w:val="0041723B"/>
    <w:rsid w:val="00417B78"/>
    <w:rsid w:val="00417BA6"/>
    <w:rsid w:val="00417D9D"/>
    <w:rsid w:val="00417DFB"/>
    <w:rsid w:val="00420D09"/>
    <w:rsid w:val="0042210C"/>
    <w:rsid w:val="00423C42"/>
    <w:rsid w:val="0042469B"/>
    <w:rsid w:val="00424D4B"/>
    <w:rsid w:val="00425650"/>
    <w:rsid w:val="00425ABE"/>
    <w:rsid w:val="00425E2E"/>
    <w:rsid w:val="004310B9"/>
    <w:rsid w:val="00431BA8"/>
    <w:rsid w:val="0043309C"/>
    <w:rsid w:val="004331F3"/>
    <w:rsid w:val="0043360E"/>
    <w:rsid w:val="004336F4"/>
    <w:rsid w:val="004355E3"/>
    <w:rsid w:val="00435CA5"/>
    <w:rsid w:val="00436988"/>
    <w:rsid w:val="004408F2"/>
    <w:rsid w:val="00442498"/>
    <w:rsid w:val="004437C1"/>
    <w:rsid w:val="00444C76"/>
    <w:rsid w:val="00444E1D"/>
    <w:rsid w:val="0044523D"/>
    <w:rsid w:val="00445710"/>
    <w:rsid w:val="00450289"/>
    <w:rsid w:val="00451415"/>
    <w:rsid w:val="00451AB6"/>
    <w:rsid w:val="00451E20"/>
    <w:rsid w:val="004528F3"/>
    <w:rsid w:val="00452E5E"/>
    <w:rsid w:val="00454B16"/>
    <w:rsid w:val="00454E9A"/>
    <w:rsid w:val="00454EC4"/>
    <w:rsid w:val="00454F89"/>
    <w:rsid w:val="004559C2"/>
    <w:rsid w:val="0045600A"/>
    <w:rsid w:val="004565D6"/>
    <w:rsid w:val="0045793E"/>
    <w:rsid w:val="00457CDA"/>
    <w:rsid w:val="004600E6"/>
    <w:rsid w:val="00460460"/>
    <w:rsid w:val="004606D8"/>
    <w:rsid w:val="00460A75"/>
    <w:rsid w:val="004615A6"/>
    <w:rsid w:val="004618F3"/>
    <w:rsid w:val="00462FB2"/>
    <w:rsid w:val="004645F0"/>
    <w:rsid w:val="00464C57"/>
    <w:rsid w:val="00464C93"/>
    <w:rsid w:val="00465674"/>
    <w:rsid w:val="004658F7"/>
    <w:rsid w:val="00465A36"/>
    <w:rsid w:val="00465F34"/>
    <w:rsid w:val="004665E4"/>
    <w:rsid w:val="004671E7"/>
    <w:rsid w:val="004672D3"/>
    <w:rsid w:val="0046754E"/>
    <w:rsid w:val="0046795A"/>
    <w:rsid w:val="00467E29"/>
    <w:rsid w:val="0047071B"/>
    <w:rsid w:val="00470F83"/>
    <w:rsid w:val="00471CFE"/>
    <w:rsid w:val="00473082"/>
    <w:rsid w:val="0047341A"/>
    <w:rsid w:val="0048006A"/>
    <w:rsid w:val="00481028"/>
    <w:rsid w:val="004811E2"/>
    <w:rsid w:val="00482833"/>
    <w:rsid w:val="00482DD5"/>
    <w:rsid w:val="0048301A"/>
    <w:rsid w:val="00483318"/>
    <w:rsid w:val="0048705D"/>
    <w:rsid w:val="00487F84"/>
    <w:rsid w:val="00490518"/>
    <w:rsid w:val="00490618"/>
    <w:rsid w:val="00490FAB"/>
    <w:rsid w:val="00491BB7"/>
    <w:rsid w:val="00491D89"/>
    <w:rsid w:val="004926DE"/>
    <w:rsid w:val="00495C12"/>
    <w:rsid w:val="00496F01"/>
    <w:rsid w:val="004977CE"/>
    <w:rsid w:val="00497DBA"/>
    <w:rsid w:val="004A0711"/>
    <w:rsid w:val="004A0F29"/>
    <w:rsid w:val="004A1124"/>
    <w:rsid w:val="004A185C"/>
    <w:rsid w:val="004A1D1B"/>
    <w:rsid w:val="004A2135"/>
    <w:rsid w:val="004A364C"/>
    <w:rsid w:val="004A43CA"/>
    <w:rsid w:val="004A4912"/>
    <w:rsid w:val="004A49C5"/>
    <w:rsid w:val="004A4D3E"/>
    <w:rsid w:val="004A4F24"/>
    <w:rsid w:val="004A5A25"/>
    <w:rsid w:val="004A6FDD"/>
    <w:rsid w:val="004B01DB"/>
    <w:rsid w:val="004B024E"/>
    <w:rsid w:val="004B16CD"/>
    <w:rsid w:val="004B18F4"/>
    <w:rsid w:val="004B1B8A"/>
    <w:rsid w:val="004B227E"/>
    <w:rsid w:val="004B33E1"/>
    <w:rsid w:val="004B3993"/>
    <w:rsid w:val="004B5DC2"/>
    <w:rsid w:val="004B6993"/>
    <w:rsid w:val="004B6D21"/>
    <w:rsid w:val="004B7393"/>
    <w:rsid w:val="004C0BC0"/>
    <w:rsid w:val="004C0D60"/>
    <w:rsid w:val="004C0FA8"/>
    <w:rsid w:val="004C15A5"/>
    <w:rsid w:val="004C1BB4"/>
    <w:rsid w:val="004C1D4D"/>
    <w:rsid w:val="004C1F0F"/>
    <w:rsid w:val="004C5132"/>
    <w:rsid w:val="004C5D74"/>
    <w:rsid w:val="004C720F"/>
    <w:rsid w:val="004C7AD4"/>
    <w:rsid w:val="004C7BBA"/>
    <w:rsid w:val="004D06D1"/>
    <w:rsid w:val="004D0777"/>
    <w:rsid w:val="004D267E"/>
    <w:rsid w:val="004D2790"/>
    <w:rsid w:val="004D433A"/>
    <w:rsid w:val="004D4667"/>
    <w:rsid w:val="004D4A43"/>
    <w:rsid w:val="004D4C50"/>
    <w:rsid w:val="004D67CA"/>
    <w:rsid w:val="004D7A6B"/>
    <w:rsid w:val="004D7FF4"/>
    <w:rsid w:val="004E05CC"/>
    <w:rsid w:val="004E0E29"/>
    <w:rsid w:val="004E1A6A"/>
    <w:rsid w:val="004E4FAA"/>
    <w:rsid w:val="004E51AE"/>
    <w:rsid w:val="004E5A98"/>
    <w:rsid w:val="004E656B"/>
    <w:rsid w:val="004E71AA"/>
    <w:rsid w:val="004F010B"/>
    <w:rsid w:val="004F096A"/>
    <w:rsid w:val="004F40A8"/>
    <w:rsid w:val="004F4D12"/>
    <w:rsid w:val="004F5359"/>
    <w:rsid w:val="004F5A6B"/>
    <w:rsid w:val="004F6609"/>
    <w:rsid w:val="004F68D3"/>
    <w:rsid w:val="00501516"/>
    <w:rsid w:val="00502D2A"/>
    <w:rsid w:val="00503F95"/>
    <w:rsid w:val="00504A66"/>
    <w:rsid w:val="00506A59"/>
    <w:rsid w:val="005104EB"/>
    <w:rsid w:val="00511B2B"/>
    <w:rsid w:val="00512533"/>
    <w:rsid w:val="005130DC"/>
    <w:rsid w:val="0051339F"/>
    <w:rsid w:val="005135D4"/>
    <w:rsid w:val="005215F4"/>
    <w:rsid w:val="005218DE"/>
    <w:rsid w:val="005221DE"/>
    <w:rsid w:val="0052248E"/>
    <w:rsid w:val="00522EF4"/>
    <w:rsid w:val="00523F41"/>
    <w:rsid w:val="005253C3"/>
    <w:rsid w:val="00525563"/>
    <w:rsid w:val="00526334"/>
    <w:rsid w:val="005278B8"/>
    <w:rsid w:val="005278E7"/>
    <w:rsid w:val="005307AA"/>
    <w:rsid w:val="0053088F"/>
    <w:rsid w:val="005309C5"/>
    <w:rsid w:val="0053127A"/>
    <w:rsid w:val="00533993"/>
    <w:rsid w:val="00533AAC"/>
    <w:rsid w:val="00533CE1"/>
    <w:rsid w:val="00535131"/>
    <w:rsid w:val="00535FE7"/>
    <w:rsid w:val="0053676C"/>
    <w:rsid w:val="00536C84"/>
    <w:rsid w:val="00536EC1"/>
    <w:rsid w:val="00537484"/>
    <w:rsid w:val="005377BB"/>
    <w:rsid w:val="00540103"/>
    <w:rsid w:val="00540A98"/>
    <w:rsid w:val="005412F8"/>
    <w:rsid w:val="00541537"/>
    <w:rsid w:val="00541EA4"/>
    <w:rsid w:val="005436FF"/>
    <w:rsid w:val="0054387C"/>
    <w:rsid w:val="005445BB"/>
    <w:rsid w:val="005449BF"/>
    <w:rsid w:val="00544B73"/>
    <w:rsid w:val="00545B2E"/>
    <w:rsid w:val="005468C9"/>
    <w:rsid w:val="0054700B"/>
    <w:rsid w:val="00547E6D"/>
    <w:rsid w:val="005502FE"/>
    <w:rsid w:val="00550B0F"/>
    <w:rsid w:val="00551444"/>
    <w:rsid w:val="005519FD"/>
    <w:rsid w:val="005522F1"/>
    <w:rsid w:val="0055230D"/>
    <w:rsid w:val="00552314"/>
    <w:rsid w:val="00553C74"/>
    <w:rsid w:val="0055432D"/>
    <w:rsid w:val="00554480"/>
    <w:rsid w:val="0055517A"/>
    <w:rsid w:val="00555E44"/>
    <w:rsid w:val="00556642"/>
    <w:rsid w:val="00556789"/>
    <w:rsid w:val="0055756F"/>
    <w:rsid w:val="0055788E"/>
    <w:rsid w:val="005606FD"/>
    <w:rsid w:val="00560E09"/>
    <w:rsid w:val="00561C33"/>
    <w:rsid w:val="0056291B"/>
    <w:rsid w:val="00562972"/>
    <w:rsid w:val="00562FB6"/>
    <w:rsid w:val="00563116"/>
    <w:rsid w:val="00563F85"/>
    <w:rsid w:val="00564D1C"/>
    <w:rsid w:val="00564E98"/>
    <w:rsid w:val="00565427"/>
    <w:rsid w:val="005663C5"/>
    <w:rsid w:val="00566524"/>
    <w:rsid w:val="0056708B"/>
    <w:rsid w:val="00567A02"/>
    <w:rsid w:val="005718FB"/>
    <w:rsid w:val="00572399"/>
    <w:rsid w:val="005727A4"/>
    <w:rsid w:val="00575448"/>
    <w:rsid w:val="00575BD8"/>
    <w:rsid w:val="00577907"/>
    <w:rsid w:val="00577F58"/>
    <w:rsid w:val="00581148"/>
    <w:rsid w:val="00581547"/>
    <w:rsid w:val="00581D14"/>
    <w:rsid w:val="00581E74"/>
    <w:rsid w:val="00582198"/>
    <w:rsid w:val="00582D70"/>
    <w:rsid w:val="00583220"/>
    <w:rsid w:val="00583A16"/>
    <w:rsid w:val="00584F98"/>
    <w:rsid w:val="005860B2"/>
    <w:rsid w:val="005868BF"/>
    <w:rsid w:val="00587228"/>
    <w:rsid w:val="005873A5"/>
    <w:rsid w:val="005879BC"/>
    <w:rsid w:val="00587AAE"/>
    <w:rsid w:val="00587ECD"/>
    <w:rsid w:val="00590D8B"/>
    <w:rsid w:val="0059537D"/>
    <w:rsid w:val="00595648"/>
    <w:rsid w:val="00595C5C"/>
    <w:rsid w:val="005966D8"/>
    <w:rsid w:val="0059677B"/>
    <w:rsid w:val="00596D7B"/>
    <w:rsid w:val="00597EAF"/>
    <w:rsid w:val="005A0408"/>
    <w:rsid w:val="005A0508"/>
    <w:rsid w:val="005A08E7"/>
    <w:rsid w:val="005A0CFE"/>
    <w:rsid w:val="005A190A"/>
    <w:rsid w:val="005A2922"/>
    <w:rsid w:val="005A2D78"/>
    <w:rsid w:val="005A4A74"/>
    <w:rsid w:val="005A52FB"/>
    <w:rsid w:val="005A5B3E"/>
    <w:rsid w:val="005A61F1"/>
    <w:rsid w:val="005A6391"/>
    <w:rsid w:val="005A7DBA"/>
    <w:rsid w:val="005A7F63"/>
    <w:rsid w:val="005B01D3"/>
    <w:rsid w:val="005B062E"/>
    <w:rsid w:val="005B0A63"/>
    <w:rsid w:val="005B333C"/>
    <w:rsid w:val="005B3551"/>
    <w:rsid w:val="005B3EFA"/>
    <w:rsid w:val="005B3FB6"/>
    <w:rsid w:val="005B6278"/>
    <w:rsid w:val="005C02F6"/>
    <w:rsid w:val="005C04BA"/>
    <w:rsid w:val="005C0866"/>
    <w:rsid w:val="005C0F67"/>
    <w:rsid w:val="005C1E4D"/>
    <w:rsid w:val="005C29EB"/>
    <w:rsid w:val="005C2A69"/>
    <w:rsid w:val="005C338B"/>
    <w:rsid w:val="005C37A5"/>
    <w:rsid w:val="005C38C1"/>
    <w:rsid w:val="005C38FB"/>
    <w:rsid w:val="005C3EBA"/>
    <w:rsid w:val="005C43CA"/>
    <w:rsid w:val="005C5CF6"/>
    <w:rsid w:val="005C6142"/>
    <w:rsid w:val="005C6486"/>
    <w:rsid w:val="005C7419"/>
    <w:rsid w:val="005C7D7F"/>
    <w:rsid w:val="005D07BA"/>
    <w:rsid w:val="005D10C6"/>
    <w:rsid w:val="005D192E"/>
    <w:rsid w:val="005D24A8"/>
    <w:rsid w:val="005D3F7F"/>
    <w:rsid w:val="005D476E"/>
    <w:rsid w:val="005D4D75"/>
    <w:rsid w:val="005D5B35"/>
    <w:rsid w:val="005D6E12"/>
    <w:rsid w:val="005D7A46"/>
    <w:rsid w:val="005D7C61"/>
    <w:rsid w:val="005E1FB0"/>
    <w:rsid w:val="005E2D22"/>
    <w:rsid w:val="005E40A8"/>
    <w:rsid w:val="005E46F8"/>
    <w:rsid w:val="005E5554"/>
    <w:rsid w:val="005E6D3C"/>
    <w:rsid w:val="005E6E64"/>
    <w:rsid w:val="005E7298"/>
    <w:rsid w:val="005E7C7C"/>
    <w:rsid w:val="005F0CFC"/>
    <w:rsid w:val="005F3B58"/>
    <w:rsid w:val="005F3ED3"/>
    <w:rsid w:val="005F4634"/>
    <w:rsid w:val="005F65F8"/>
    <w:rsid w:val="005F7899"/>
    <w:rsid w:val="0060088D"/>
    <w:rsid w:val="0060098B"/>
    <w:rsid w:val="00603C23"/>
    <w:rsid w:val="0060450A"/>
    <w:rsid w:val="00604E88"/>
    <w:rsid w:val="006050D3"/>
    <w:rsid w:val="00607220"/>
    <w:rsid w:val="00611AEE"/>
    <w:rsid w:val="0061339C"/>
    <w:rsid w:val="0061550E"/>
    <w:rsid w:val="00616416"/>
    <w:rsid w:val="0061693B"/>
    <w:rsid w:val="00620209"/>
    <w:rsid w:val="00620212"/>
    <w:rsid w:val="00620E6E"/>
    <w:rsid w:val="00622A9E"/>
    <w:rsid w:val="00623F02"/>
    <w:rsid w:val="00623F07"/>
    <w:rsid w:val="0062571C"/>
    <w:rsid w:val="0062783E"/>
    <w:rsid w:val="00630786"/>
    <w:rsid w:val="00630CC8"/>
    <w:rsid w:val="0063145A"/>
    <w:rsid w:val="0063258C"/>
    <w:rsid w:val="00632E16"/>
    <w:rsid w:val="00633295"/>
    <w:rsid w:val="00633BEB"/>
    <w:rsid w:val="00633C21"/>
    <w:rsid w:val="00633C45"/>
    <w:rsid w:val="00633EE9"/>
    <w:rsid w:val="006348F6"/>
    <w:rsid w:val="006362EF"/>
    <w:rsid w:val="00637005"/>
    <w:rsid w:val="0064056E"/>
    <w:rsid w:val="00640E92"/>
    <w:rsid w:val="00642130"/>
    <w:rsid w:val="0064259E"/>
    <w:rsid w:val="00643339"/>
    <w:rsid w:val="006439FA"/>
    <w:rsid w:val="00644CED"/>
    <w:rsid w:val="00645454"/>
    <w:rsid w:val="00645624"/>
    <w:rsid w:val="0064621B"/>
    <w:rsid w:val="006468F5"/>
    <w:rsid w:val="00646D56"/>
    <w:rsid w:val="00646DF3"/>
    <w:rsid w:val="006504CF"/>
    <w:rsid w:val="00650B6B"/>
    <w:rsid w:val="00651AD9"/>
    <w:rsid w:val="00651E4B"/>
    <w:rsid w:val="00652012"/>
    <w:rsid w:val="00653DEB"/>
    <w:rsid w:val="00653E00"/>
    <w:rsid w:val="00655107"/>
    <w:rsid w:val="006557B2"/>
    <w:rsid w:val="006558DB"/>
    <w:rsid w:val="00655FDE"/>
    <w:rsid w:val="006562B5"/>
    <w:rsid w:val="006567F6"/>
    <w:rsid w:val="00660C77"/>
    <w:rsid w:val="00661452"/>
    <w:rsid w:val="00661637"/>
    <w:rsid w:val="00662B20"/>
    <w:rsid w:val="00662EB7"/>
    <w:rsid w:val="00662ED2"/>
    <w:rsid w:val="0066431D"/>
    <w:rsid w:val="00665A2D"/>
    <w:rsid w:val="00665DA3"/>
    <w:rsid w:val="00666C62"/>
    <w:rsid w:val="00667CE7"/>
    <w:rsid w:val="006708F1"/>
    <w:rsid w:val="00670C7E"/>
    <w:rsid w:val="0067178D"/>
    <w:rsid w:val="006722B8"/>
    <w:rsid w:val="006728EE"/>
    <w:rsid w:val="00672946"/>
    <w:rsid w:val="00673007"/>
    <w:rsid w:val="006734D2"/>
    <w:rsid w:val="00673B7F"/>
    <w:rsid w:val="00675482"/>
    <w:rsid w:val="00677462"/>
    <w:rsid w:val="006774FF"/>
    <w:rsid w:val="00677A57"/>
    <w:rsid w:val="0068093F"/>
    <w:rsid w:val="00680CC9"/>
    <w:rsid w:val="0068171F"/>
    <w:rsid w:val="00681E9F"/>
    <w:rsid w:val="006823EA"/>
    <w:rsid w:val="00682D24"/>
    <w:rsid w:val="006835D2"/>
    <w:rsid w:val="00684A24"/>
    <w:rsid w:val="00684B72"/>
    <w:rsid w:val="00684BD7"/>
    <w:rsid w:val="00685FA1"/>
    <w:rsid w:val="00686943"/>
    <w:rsid w:val="00686D4C"/>
    <w:rsid w:val="0068712D"/>
    <w:rsid w:val="006909D1"/>
    <w:rsid w:val="006918FF"/>
    <w:rsid w:val="006920C4"/>
    <w:rsid w:val="006923C3"/>
    <w:rsid w:val="00693491"/>
    <w:rsid w:val="00693B01"/>
    <w:rsid w:val="00694FE9"/>
    <w:rsid w:val="00696872"/>
    <w:rsid w:val="0069690E"/>
    <w:rsid w:val="00697DEA"/>
    <w:rsid w:val="006A1573"/>
    <w:rsid w:val="006A2A2D"/>
    <w:rsid w:val="006A3CF0"/>
    <w:rsid w:val="006A3EA8"/>
    <w:rsid w:val="006A48A0"/>
    <w:rsid w:val="006A4BA0"/>
    <w:rsid w:val="006A5110"/>
    <w:rsid w:val="006A53BF"/>
    <w:rsid w:val="006A6317"/>
    <w:rsid w:val="006A7345"/>
    <w:rsid w:val="006A75E1"/>
    <w:rsid w:val="006A7CBA"/>
    <w:rsid w:val="006B1913"/>
    <w:rsid w:val="006B196D"/>
    <w:rsid w:val="006B3365"/>
    <w:rsid w:val="006B495B"/>
    <w:rsid w:val="006B4EB8"/>
    <w:rsid w:val="006B6BE1"/>
    <w:rsid w:val="006B6F25"/>
    <w:rsid w:val="006B77BF"/>
    <w:rsid w:val="006C0B3A"/>
    <w:rsid w:val="006C0E71"/>
    <w:rsid w:val="006C1E2B"/>
    <w:rsid w:val="006C21D7"/>
    <w:rsid w:val="006C3099"/>
    <w:rsid w:val="006C4483"/>
    <w:rsid w:val="006C4D50"/>
    <w:rsid w:val="006C55D4"/>
    <w:rsid w:val="006C7C09"/>
    <w:rsid w:val="006D20E2"/>
    <w:rsid w:val="006D252D"/>
    <w:rsid w:val="006D2A76"/>
    <w:rsid w:val="006D2F7F"/>
    <w:rsid w:val="006D5179"/>
    <w:rsid w:val="006D5B8A"/>
    <w:rsid w:val="006D7126"/>
    <w:rsid w:val="006D7724"/>
    <w:rsid w:val="006D7C74"/>
    <w:rsid w:val="006E0962"/>
    <w:rsid w:val="006E0C24"/>
    <w:rsid w:val="006E230E"/>
    <w:rsid w:val="006E25EF"/>
    <w:rsid w:val="006E266B"/>
    <w:rsid w:val="006E29FD"/>
    <w:rsid w:val="006E375A"/>
    <w:rsid w:val="006E4A14"/>
    <w:rsid w:val="006E6F6F"/>
    <w:rsid w:val="006E75CB"/>
    <w:rsid w:val="006E7A22"/>
    <w:rsid w:val="006E7C24"/>
    <w:rsid w:val="006F0785"/>
    <w:rsid w:val="006F19F5"/>
    <w:rsid w:val="006F2FAB"/>
    <w:rsid w:val="006F39EF"/>
    <w:rsid w:val="006F40FF"/>
    <w:rsid w:val="006F531A"/>
    <w:rsid w:val="006F5B79"/>
    <w:rsid w:val="006F5F24"/>
    <w:rsid w:val="006F6C0C"/>
    <w:rsid w:val="007000F9"/>
    <w:rsid w:val="00700811"/>
    <w:rsid w:val="00700A3B"/>
    <w:rsid w:val="007014C5"/>
    <w:rsid w:val="00702A16"/>
    <w:rsid w:val="0070314D"/>
    <w:rsid w:val="007036EB"/>
    <w:rsid w:val="00705B38"/>
    <w:rsid w:val="00705B8D"/>
    <w:rsid w:val="00706496"/>
    <w:rsid w:val="00707746"/>
    <w:rsid w:val="0071041F"/>
    <w:rsid w:val="00710773"/>
    <w:rsid w:val="00710FA5"/>
    <w:rsid w:val="00711C34"/>
    <w:rsid w:val="00711CD3"/>
    <w:rsid w:val="00712D78"/>
    <w:rsid w:val="00713F36"/>
    <w:rsid w:val="0071477F"/>
    <w:rsid w:val="00715450"/>
    <w:rsid w:val="00716267"/>
    <w:rsid w:val="00717A50"/>
    <w:rsid w:val="00720DEE"/>
    <w:rsid w:val="007213AA"/>
    <w:rsid w:val="00721D4D"/>
    <w:rsid w:val="00722B98"/>
    <w:rsid w:val="00722C74"/>
    <w:rsid w:val="00723361"/>
    <w:rsid w:val="00723588"/>
    <w:rsid w:val="007238FA"/>
    <w:rsid w:val="00724201"/>
    <w:rsid w:val="007243F1"/>
    <w:rsid w:val="007256F2"/>
    <w:rsid w:val="00725C41"/>
    <w:rsid w:val="00725D39"/>
    <w:rsid w:val="00725D74"/>
    <w:rsid w:val="0072616E"/>
    <w:rsid w:val="007262AC"/>
    <w:rsid w:val="007262B7"/>
    <w:rsid w:val="0072740B"/>
    <w:rsid w:val="00727B0E"/>
    <w:rsid w:val="00727FBA"/>
    <w:rsid w:val="007301E4"/>
    <w:rsid w:val="00732C61"/>
    <w:rsid w:val="00734D48"/>
    <w:rsid w:val="00734DF0"/>
    <w:rsid w:val="00735261"/>
    <w:rsid w:val="00735CA9"/>
    <w:rsid w:val="0073626E"/>
    <w:rsid w:val="00736E73"/>
    <w:rsid w:val="00737D0D"/>
    <w:rsid w:val="0074122F"/>
    <w:rsid w:val="00741BA2"/>
    <w:rsid w:val="00742012"/>
    <w:rsid w:val="00742EA9"/>
    <w:rsid w:val="007434CC"/>
    <w:rsid w:val="00743771"/>
    <w:rsid w:val="0074388E"/>
    <w:rsid w:val="007444A9"/>
    <w:rsid w:val="007448D1"/>
    <w:rsid w:val="00744D6B"/>
    <w:rsid w:val="00746006"/>
    <w:rsid w:val="00746E9F"/>
    <w:rsid w:val="00747C58"/>
    <w:rsid w:val="0075054C"/>
    <w:rsid w:val="0075075C"/>
    <w:rsid w:val="007513A7"/>
    <w:rsid w:val="007515E0"/>
    <w:rsid w:val="007516CD"/>
    <w:rsid w:val="00751C9F"/>
    <w:rsid w:val="00752DE2"/>
    <w:rsid w:val="0075421D"/>
    <w:rsid w:val="007547F6"/>
    <w:rsid w:val="007549F0"/>
    <w:rsid w:val="00754C5F"/>
    <w:rsid w:val="007553B5"/>
    <w:rsid w:val="007557D2"/>
    <w:rsid w:val="007562FF"/>
    <w:rsid w:val="0075697D"/>
    <w:rsid w:val="00756CE7"/>
    <w:rsid w:val="007570FE"/>
    <w:rsid w:val="007606E7"/>
    <w:rsid w:val="00762A9C"/>
    <w:rsid w:val="00764532"/>
    <w:rsid w:val="00764B9A"/>
    <w:rsid w:val="0076569B"/>
    <w:rsid w:val="007657BC"/>
    <w:rsid w:val="00766301"/>
    <w:rsid w:val="00770108"/>
    <w:rsid w:val="0077106C"/>
    <w:rsid w:val="00771E43"/>
    <w:rsid w:val="00772197"/>
    <w:rsid w:val="0077273A"/>
    <w:rsid w:val="007727BE"/>
    <w:rsid w:val="0077385C"/>
    <w:rsid w:val="00774304"/>
    <w:rsid w:val="00776669"/>
    <w:rsid w:val="00781EDC"/>
    <w:rsid w:val="00781F93"/>
    <w:rsid w:val="00782A29"/>
    <w:rsid w:val="00784888"/>
    <w:rsid w:val="00784B1F"/>
    <w:rsid w:val="0078635D"/>
    <w:rsid w:val="00786DC2"/>
    <w:rsid w:val="00787CD1"/>
    <w:rsid w:val="00791B30"/>
    <w:rsid w:val="0079225C"/>
    <w:rsid w:val="0079304F"/>
    <w:rsid w:val="00793238"/>
    <w:rsid w:val="007935C2"/>
    <w:rsid w:val="00793A54"/>
    <w:rsid w:val="00795D7F"/>
    <w:rsid w:val="00796038"/>
    <w:rsid w:val="00796866"/>
    <w:rsid w:val="00796DB2"/>
    <w:rsid w:val="00796E89"/>
    <w:rsid w:val="007979BD"/>
    <w:rsid w:val="007A1D4A"/>
    <w:rsid w:val="007A2BAF"/>
    <w:rsid w:val="007A5162"/>
    <w:rsid w:val="007A5647"/>
    <w:rsid w:val="007A58E6"/>
    <w:rsid w:val="007A5ED2"/>
    <w:rsid w:val="007A6180"/>
    <w:rsid w:val="007A6259"/>
    <w:rsid w:val="007A67DE"/>
    <w:rsid w:val="007A6D38"/>
    <w:rsid w:val="007A7F6D"/>
    <w:rsid w:val="007B0379"/>
    <w:rsid w:val="007B181B"/>
    <w:rsid w:val="007B28F5"/>
    <w:rsid w:val="007B2FD7"/>
    <w:rsid w:val="007B3797"/>
    <w:rsid w:val="007B41F4"/>
    <w:rsid w:val="007B5205"/>
    <w:rsid w:val="007B5B94"/>
    <w:rsid w:val="007B6FC6"/>
    <w:rsid w:val="007B79C3"/>
    <w:rsid w:val="007C01F1"/>
    <w:rsid w:val="007C030A"/>
    <w:rsid w:val="007C0C5F"/>
    <w:rsid w:val="007C1928"/>
    <w:rsid w:val="007C222F"/>
    <w:rsid w:val="007C2357"/>
    <w:rsid w:val="007C26B8"/>
    <w:rsid w:val="007C2EAE"/>
    <w:rsid w:val="007C321A"/>
    <w:rsid w:val="007C3709"/>
    <w:rsid w:val="007C396F"/>
    <w:rsid w:val="007C3BF5"/>
    <w:rsid w:val="007C44F8"/>
    <w:rsid w:val="007C4D28"/>
    <w:rsid w:val="007C5DD4"/>
    <w:rsid w:val="007C6249"/>
    <w:rsid w:val="007C6315"/>
    <w:rsid w:val="007C72C3"/>
    <w:rsid w:val="007D00F6"/>
    <w:rsid w:val="007D02D0"/>
    <w:rsid w:val="007D1789"/>
    <w:rsid w:val="007D1B31"/>
    <w:rsid w:val="007D21C1"/>
    <w:rsid w:val="007D29D8"/>
    <w:rsid w:val="007D3312"/>
    <w:rsid w:val="007D3671"/>
    <w:rsid w:val="007D49D0"/>
    <w:rsid w:val="007D4F80"/>
    <w:rsid w:val="007D702A"/>
    <w:rsid w:val="007D72C2"/>
    <w:rsid w:val="007D7CF8"/>
    <w:rsid w:val="007E2798"/>
    <w:rsid w:val="007E297D"/>
    <w:rsid w:val="007E311A"/>
    <w:rsid w:val="007E36D1"/>
    <w:rsid w:val="007E3924"/>
    <w:rsid w:val="007E408C"/>
    <w:rsid w:val="007E4F4F"/>
    <w:rsid w:val="007E5103"/>
    <w:rsid w:val="007E701B"/>
    <w:rsid w:val="007E71D9"/>
    <w:rsid w:val="007F0845"/>
    <w:rsid w:val="007F0F64"/>
    <w:rsid w:val="007F217F"/>
    <w:rsid w:val="007F21DF"/>
    <w:rsid w:val="007F3907"/>
    <w:rsid w:val="007F401F"/>
    <w:rsid w:val="007F55CD"/>
    <w:rsid w:val="007F718F"/>
    <w:rsid w:val="00800753"/>
    <w:rsid w:val="00800E66"/>
    <w:rsid w:val="00800E93"/>
    <w:rsid w:val="00801775"/>
    <w:rsid w:val="00802833"/>
    <w:rsid w:val="00803A69"/>
    <w:rsid w:val="008040F4"/>
    <w:rsid w:val="0080417B"/>
    <w:rsid w:val="00804B76"/>
    <w:rsid w:val="0080510B"/>
    <w:rsid w:val="00805C77"/>
    <w:rsid w:val="00805FDC"/>
    <w:rsid w:val="00807D85"/>
    <w:rsid w:val="00810724"/>
    <w:rsid w:val="00812642"/>
    <w:rsid w:val="0081400E"/>
    <w:rsid w:val="008142E6"/>
    <w:rsid w:val="00814778"/>
    <w:rsid w:val="00815341"/>
    <w:rsid w:val="00815DA2"/>
    <w:rsid w:val="008178D3"/>
    <w:rsid w:val="008205CB"/>
    <w:rsid w:val="008207E5"/>
    <w:rsid w:val="00820D57"/>
    <w:rsid w:val="00821599"/>
    <w:rsid w:val="008221A8"/>
    <w:rsid w:val="00822FB4"/>
    <w:rsid w:val="00824994"/>
    <w:rsid w:val="00827BE7"/>
    <w:rsid w:val="00830A4C"/>
    <w:rsid w:val="00831C79"/>
    <w:rsid w:val="00832D76"/>
    <w:rsid w:val="0083315A"/>
    <w:rsid w:val="00835C1B"/>
    <w:rsid w:val="008364F7"/>
    <w:rsid w:val="008367D9"/>
    <w:rsid w:val="00836B2F"/>
    <w:rsid w:val="00837124"/>
    <w:rsid w:val="0083778A"/>
    <w:rsid w:val="00837CD8"/>
    <w:rsid w:val="00840475"/>
    <w:rsid w:val="00841870"/>
    <w:rsid w:val="00842656"/>
    <w:rsid w:val="00843905"/>
    <w:rsid w:val="00844A22"/>
    <w:rsid w:val="00844B11"/>
    <w:rsid w:val="00845D77"/>
    <w:rsid w:val="0084728E"/>
    <w:rsid w:val="0084738D"/>
    <w:rsid w:val="0085018E"/>
    <w:rsid w:val="008516EE"/>
    <w:rsid w:val="00851E74"/>
    <w:rsid w:val="008520FE"/>
    <w:rsid w:val="008525F5"/>
    <w:rsid w:val="00852A5C"/>
    <w:rsid w:val="00852DE2"/>
    <w:rsid w:val="00853BE7"/>
    <w:rsid w:val="008544FD"/>
    <w:rsid w:val="008545BC"/>
    <w:rsid w:val="0085462A"/>
    <w:rsid w:val="00854DE1"/>
    <w:rsid w:val="008555D0"/>
    <w:rsid w:val="00855AAE"/>
    <w:rsid w:val="00855F4E"/>
    <w:rsid w:val="0085647A"/>
    <w:rsid w:val="00856724"/>
    <w:rsid w:val="00857158"/>
    <w:rsid w:val="00860B59"/>
    <w:rsid w:val="00861788"/>
    <w:rsid w:val="0086211E"/>
    <w:rsid w:val="00862239"/>
    <w:rsid w:val="00862B27"/>
    <w:rsid w:val="00862E01"/>
    <w:rsid w:val="0086361F"/>
    <w:rsid w:val="00863AE9"/>
    <w:rsid w:val="00863C37"/>
    <w:rsid w:val="008646FC"/>
    <w:rsid w:val="008653F0"/>
    <w:rsid w:val="00865C01"/>
    <w:rsid w:val="00865E95"/>
    <w:rsid w:val="00867954"/>
    <w:rsid w:val="00870C85"/>
    <w:rsid w:val="00870E8A"/>
    <w:rsid w:val="00870F06"/>
    <w:rsid w:val="00873160"/>
    <w:rsid w:val="008744FF"/>
    <w:rsid w:val="00875437"/>
    <w:rsid w:val="00876288"/>
    <w:rsid w:val="0087647D"/>
    <w:rsid w:val="00877039"/>
    <w:rsid w:val="00877595"/>
    <w:rsid w:val="00877686"/>
    <w:rsid w:val="0087796A"/>
    <w:rsid w:val="00877F73"/>
    <w:rsid w:val="00881161"/>
    <w:rsid w:val="008814FE"/>
    <w:rsid w:val="00881E9C"/>
    <w:rsid w:val="008826D8"/>
    <w:rsid w:val="00882FC9"/>
    <w:rsid w:val="00883222"/>
    <w:rsid w:val="00883F50"/>
    <w:rsid w:val="00884DB8"/>
    <w:rsid w:val="00884E0D"/>
    <w:rsid w:val="00884E35"/>
    <w:rsid w:val="0088571B"/>
    <w:rsid w:val="0088717C"/>
    <w:rsid w:val="00887838"/>
    <w:rsid w:val="00891B08"/>
    <w:rsid w:val="008928BF"/>
    <w:rsid w:val="00893BB2"/>
    <w:rsid w:val="00893F19"/>
    <w:rsid w:val="00895052"/>
    <w:rsid w:val="00895858"/>
    <w:rsid w:val="00895DBB"/>
    <w:rsid w:val="00897178"/>
    <w:rsid w:val="008971CB"/>
    <w:rsid w:val="008976C1"/>
    <w:rsid w:val="008A0675"/>
    <w:rsid w:val="008A0822"/>
    <w:rsid w:val="008A0C9A"/>
    <w:rsid w:val="008A1D63"/>
    <w:rsid w:val="008A2136"/>
    <w:rsid w:val="008A2274"/>
    <w:rsid w:val="008A2AA6"/>
    <w:rsid w:val="008A3076"/>
    <w:rsid w:val="008A47B6"/>
    <w:rsid w:val="008A4D3E"/>
    <w:rsid w:val="008A5F37"/>
    <w:rsid w:val="008A61FD"/>
    <w:rsid w:val="008A660E"/>
    <w:rsid w:val="008A6C28"/>
    <w:rsid w:val="008A6E05"/>
    <w:rsid w:val="008A6FED"/>
    <w:rsid w:val="008B03E5"/>
    <w:rsid w:val="008B1561"/>
    <w:rsid w:val="008B17A4"/>
    <w:rsid w:val="008B1FB2"/>
    <w:rsid w:val="008B23BB"/>
    <w:rsid w:val="008B24D3"/>
    <w:rsid w:val="008B262A"/>
    <w:rsid w:val="008B2E92"/>
    <w:rsid w:val="008B5347"/>
    <w:rsid w:val="008B6B4A"/>
    <w:rsid w:val="008B707B"/>
    <w:rsid w:val="008C045F"/>
    <w:rsid w:val="008C0496"/>
    <w:rsid w:val="008C058D"/>
    <w:rsid w:val="008C0A57"/>
    <w:rsid w:val="008C1AE3"/>
    <w:rsid w:val="008C1BEC"/>
    <w:rsid w:val="008C592A"/>
    <w:rsid w:val="008C5C1D"/>
    <w:rsid w:val="008C7529"/>
    <w:rsid w:val="008C75C1"/>
    <w:rsid w:val="008D0A9F"/>
    <w:rsid w:val="008D0D1F"/>
    <w:rsid w:val="008D3347"/>
    <w:rsid w:val="008D3C38"/>
    <w:rsid w:val="008D569D"/>
    <w:rsid w:val="008D5880"/>
    <w:rsid w:val="008D5C11"/>
    <w:rsid w:val="008D77A9"/>
    <w:rsid w:val="008E0F43"/>
    <w:rsid w:val="008E125A"/>
    <w:rsid w:val="008E3340"/>
    <w:rsid w:val="008E42D5"/>
    <w:rsid w:val="008E4A73"/>
    <w:rsid w:val="008E518F"/>
    <w:rsid w:val="008E525C"/>
    <w:rsid w:val="008E5629"/>
    <w:rsid w:val="008E5AF7"/>
    <w:rsid w:val="008E5C4B"/>
    <w:rsid w:val="008E66D1"/>
    <w:rsid w:val="008E6C69"/>
    <w:rsid w:val="008E6D6E"/>
    <w:rsid w:val="008E72FB"/>
    <w:rsid w:val="008E75B6"/>
    <w:rsid w:val="008E7A3A"/>
    <w:rsid w:val="008F0151"/>
    <w:rsid w:val="008F0C50"/>
    <w:rsid w:val="008F27D4"/>
    <w:rsid w:val="008F329B"/>
    <w:rsid w:val="008F3AFF"/>
    <w:rsid w:val="008F3E64"/>
    <w:rsid w:val="008F4464"/>
    <w:rsid w:val="008F462B"/>
    <w:rsid w:val="008F4924"/>
    <w:rsid w:val="008F550D"/>
    <w:rsid w:val="008F5E7A"/>
    <w:rsid w:val="008F6362"/>
    <w:rsid w:val="008F6426"/>
    <w:rsid w:val="008F7614"/>
    <w:rsid w:val="009013E3"/>
    <w:rsid w:val="00903D2C"/>
    <w:rsid w:val="00907652"/>
    <w:rsid w:val="00907717"/>
    <w:rsid w:val="00910154"/>
    <w:rsid w:val="00911F93"/>
    <w:rsid w:val="00912260"/>
    <w:rsid w:val="00913063"/>
    <w:rsid w:val="009136D7"/>
    <w:rsid w:val="0091378D"/>
    <w:rsid w:val="00913E62"/>
    <w:rsid w:val="00915AE1"/>
    <w:rsid w:val="009164D9"/>
    <w:rsid w:val="00917689"/>
    <w:rsid w:val="009226B4"/>
    <w:rsid w:val="00923BA5"/>
    <w:rsid w:val="00923CE7"/>
    <w:rsid w:val="00923D52"/>
    <w:rsid w:val="00925DC2"/>
    <w:rsid w:val="009261E6"/>
    <w:rsid w:val="009304CF"/>
    <w:rsid w:val="009328EA"/>
    <w:rsid w:val="0093352C"/>
    <w:rsid w:val="00933F05"/>
    <w:rsid w:val="009351F8"/>
    <w:rsid w:val="00936175"/>
    <w:rsid w:val="00936C22"/>
    <w:rsid w:val="00940831"/>
    <w:rsid w:val="00941083"/>
    <w:rsid w:val="00941F3B"/>
    <w:rsid w:val="00942910"/>
    <w:rsid w:val="009429C2"/>
    <w:rsid w:val="00942A97"/>
    <w:rsid w:val="00942D82"/>
    <w:rsid w:val="00943379"/>
    <w:rsid w:val="009446CB"/>
    <w:rsid w:val="00944B25"/>
    <w:rsid w:val="00944D7B"/>
    <w:rsid w:val="009450E5"/>
    <w:rsid w:val="00945B93"/>
    <w:rsid w:val="00945DF7"/>
    <w:rsid w:val="0094633A"/>
    <w:rsid w:val="00946D73"/>
    <w:rsid w:val="0095031B"/>
    <w:rsid w:val="0095139F"/>
    <w:rsid w:val="0095197C"/>
    <w:rsid w:val="009520A0"/>
    <w:rsid w:val="009528CA"/>
    <w:rsid w:val="009535DE"/>
    <w:rsid w:val="009542E6"/>
    <w:rsid w:val="00955068"/>
    <w:rsid w:val="00955E90"/>
    <w:rsid w:val="00956C9E"/>
    <w:rsid w:val="00957457"/>
    <w:rsid w:val="00957DFF"/>
    <w:rsid w:val="00963276"/>
    <w:rsid w:val="0096376A"/>
    <w:rsid w:val="00963A8A"/>
    <w:rsid w:val="00963DEF"/>
    <w:rsid w:val="00963F2B"/>
    <w:rsid w:val="00964911"/>
    <w:rsid w:val="009651B9"/>
    <w:rsid w:val="009663F7"/>
    <w:rsid w:val="00967642"/>
    <w:rsid w:val="00967830"/>
    <w:rsid w:val="00970804"/>
    <w:rsid w:val="00972CBC"/>
    <w:rsid w:val="00973687"/>
    <w:rsid w:val="00973782"/>
    <w:rsid w:val="00973969"/>
    <w:rsid w:val="0097441C"/>
    <w:rsid w:val="0097540A"/>
    <w:rsid w:val="009754CA"/>
    <w:rsid w:val="00975C75"/>
    <w:rsid w:val="009771CF"/>
    <w:rsid w:val="0097783F"/>
    <w:rsid w:val="009809C2"/>
    <w:rsid w:val="00980CCC"/>
    <w:rsid w:val="009810D0"/>
    <w:rsid w:val="00981EA8"/>
    <w:rsid w:val="00981F63"/>
    <w:rsid w:val="00981FB1"/>
    <w:rsid w:val="009821A2"/>
    <w:rsid w:val="00983138"/>
    <w:rsid w:val="00984625"/>
    <w:rsid w:val="00987543"/>
    <w:rsid w:val="00987DB5"/>
    <w:rsid w:val="009924F4"/>
    <w:rsid w:val="00992E4B"/>
    <w:rsid w:val="009946C4"/>
    <w:rsid w:val="00995ACC"/>
    <w:rsid w:val="00995C8C"/>
    <w:rsid w:val="00996EB7"/>
    <w:rsid w:val="00997797"/>
    <w:rsid w:val="009A075C"/>
    <w:rsid w:val="009A0B81"/>
    <w:rsid w:val="009A1865"/>
    <w:rsid w:val="009A2CFF"/>
    <w:rsid w:val="009A3138"/>
    <w:rsid w:val="009A3A52"/>
    <w:rsid w:val="009A458F"/>
    <w:rsid w:val="009A485F"/>
    <w:rsid w:val="009A4865"/>
    <w:rsid w:val="009A5A00"/>
    <w:rsid w:val="009A5D12"/>
    <w:rsid w:val="009A5DFB"/>
    <w:rsid w:val="009B0233"/>
    <w:rsid w:val="009B2948"/>
    <w:rsid w:val="009B2C1C"/>
    <w:rsid w:val="009B3621"/>
    <w:rsid w:val="009B37B0"/>
    <w:rsid w:val="009B4A95"/>
    <w:rsid w:val="009B4E2A"/>
    <w:rsid w:val="009B6C98"/>
    <w:rsid w:val="009B7E99"/>
    <w:rsid w:val="009C0140"/>
    <w:rsid w:val="009C1D23"/>
    <w:rsid w:val="009C1FD9"/>
    <w:rsid w:val="009C3DF1"/>
    <w:rsid w:val="009C4179"/>
    <w:rsid w:val="009C46CE"/>
    <w:rsid w:val="009C472A"/>
    <w:rsid w:val="009C54F9"/>
    <w:rsid w:val="009C5AD7"/>
    <w:rsid w:val="009C6F99"/>
    <w:rsid w:val="009C7CFB"/>
    <w:rsid w:val="009D0F36"/>
    <w:rsid w:val="009D1EB2"/>
    <w:rsid w:val="009D246E"/>
    <w:rsid w:val="009D2B37"/>
    <w:rsid w:val="009D3157"/>
    <w:rsid w:val="009D359F"/>
    <w:rsid w:val="009D4CC5"/>
    <w:rsid w:val="009D5786"/>
    <w:rsid w:val="009D5B33"/>
    <w:rsid w:val="009D63E1"/>
    <w:rsid w:val="009D7AF3"/>
    <w:rsid w:val="009E0B62"/>
    <w:rsid w:val="009E27B2"/>
    <w:rsid w:val="009E7D81"/>
    <w:rsid w:val="009F11DD"/>
    <w:rsid w:val="009F15CF"/>
    <w:rsid w:val="009F1DE1"/>
    <w:rsid w:val="009F2E8A"/>
    <w:rsid w:val="009F333D"/>
    <w:rsid w:val="009F37A0"/>
    <w:rsid w:val="009F4416"/>
    <w:rsid w:val="00A00BB2"/>
    <w:rsid w:val="00A00DE8"/>
    <w:rsid w:val="00A01A36"/>
    <w:rsid w:val="00A026FA"/>
    <w:rsid w:val="00A06B25"/>
    <w:rsid w:val="00A07008"/>
    <w:rsid w:val="00A07539"/>
    <w:rsid w:val="00A11B5F"/>
    <w:rsid w:val="00A11FC8"/>
    <w:rsid w:val="00A13D9F"/>
    <w:rsid w:val="00A14E90"/>
    <w:rsid w:val="00A167E9"/>
    <w:rsid w:val="00A17D04"/>
    <w:rsid w:val="00A204A4"/>
    <w:rsid w:val="00A21B02"/>
    <w:rsid w:val="00A22353"/>
    <w:rsid w:val="00A22DD7"/>
    <w:rsid w:val="00A23156"/>
    <w:rsid w:val="00A231D4"/>
    <w:rsid w:val="00A23841"/>
    <w:rsid w:val="00A23AE8"/>
    <w:rsid w:val="00A24C9B"/>
    <w:rsid w:val="00A25C8D"/>
    <w:rsid w:val="00A26835"/>
    <w:rsid w:val="00A2741F"/>
    <w:rsid w:val="00A2765C"/>
    <w:rsid w:val="00A30C96"/>
    <w:rsid w:val="00A31209"/>
    <w:rsid w:val="00A31DB9"/>
    <w:rsid w:val="00A32187"/>
    <w:rsid w:val="00A327B8"/>
    <w:rsid w:val="00A33400"/>
    <w:rsid w:val="00A33ABD"/>
    <w:rsid w:val="00A35BB1"/>
    <w:rsid w:val="00A35C82"/>
    <w:rsid w:val="00A3659E"/>
    <w:rsid w:val="00A37308"/>
    <w:rsid w:val="00A41843"/>
    <w:rsid w:val="00A4228D"/>
    <w:rsid w:val="00A42ADA"/>
    <w:rsid w:val="00A42EC2"/>
    <w:rsid w:val="00A42FF4"/>
    <w:rsid w:val="00A44639"/>
    <w:rsid w:val="00A448A3"/>
    <w:rsid w:val="00A45360"/>
    <w:rsid w:val="00A45806"/>
    <w:rsid w:val="00A45847"/>
    <w:rsid w:val="00A461D3"/>
    <w:rsid w:val="00A477A3"/>
    <w:rsid w:val="00A50D9E"/>
    <w:rsid w:val="00A51AA1"/>
    <w:rsid w:val="00A51B68"/>
    <w:rsid w:val="00A51BC6"/>
    <w:rsid w:val="00A51C53"/>
    <w:rsid w:val="00A526E1"/>
    <w:rsid w:val="00A5310B"/>
    <w:rsid w:val="00A53825"/>
    <w:rsid w:val="00A54518"/>
    <w:rsid w:val="00A54B1E"/>
    <w:rsid w:val="00A55127"/>
    <w:rsid w:val="00A554EA"/>
    <w:rsid w:val="00A57ED6"/>
    <w:rsid w:val="00A6075F"/>
    <w:rsid w:val="00A60AB9"/>
    <w:rsid w:val="00A60FF2"/>
    <w:rsid w:val="00A61633"/>
    <w:rsid w:val="00A63E13"/>
    <w:rsid w:val="00A64F45"/>
    <w:rsid w:val="00A657B6"/>
    <w:rsid w:val="00A661DF"/>
    <w:rsid w:val="00A6677D"/>
    <w:rsid w:val="00A66C4C"/>
    <w:rsid w:val="00A6737D"/>
    <w:rsid w:val="00A67992"/>
    <w:rsid w:val="00A706A1"/>
    <w:rsid w:val="00A70ABA"/>
    <w:rsid w:val="00A70ADA"/>
    <w:rsid w:val="00A7163C"/>
    <w:rsid w:val="00A72098"/>
    <w:rsid w:val="00A722E1"/>
    <w:rsid w:val="00A74056"/>
    <w:rsid w:val="00A746E6"/>
    <w:rsid w:val="00A756A0"/>
    <w:rsid w:val="00A761CB"/>
    <w:rsid w:val="00A764DF"/>
    <w:rsid w:val="00A76AE8"/>
    <w:rsid w:val="00A76C89"/>
    <w:rsid w:val="00A77A8A"/>
    <w:rsid w:val="00A77BDF"/>
    <w:rsid w:val="00A815AA"/>
    <w:rsid w:val="00A81904"/>
    <w:rsid w:val="00A81EBC"/>
    <w:rsid w:val="00A8217C"/>
    <w:rsid w:val="00A82521"/>
    <w:rsid w:val="00A825A0"/>
    <w:rsid w:val="00A8298C"/>
    <w:rsid w:val="00A82AC5"/>
    <w:rsid w:val="00A82B92"/>
    <w:rsid w:val="00A8311B"/>
    <w:rsid w:val="00A840E2"/>
    <w:rsid w:val="00A842CD"/>
    <w:rsid w:val="00A84EDF"/>
    <w:rsid w:val="00A868A3"/>
    <w:rsid w:val="00A8728B"/>
    <w:rsid w:val="00A90842"/>
    <w:rsid w:val="00A90B13"/>
    <w:rsid w:val="00A90B92"/>
    <w:rsid w:val="00A90DB7"/>
    <w:rsid w:val="00A911D6"/>
    <w:rsid w:val="00A9169D"/>
    <w:rsid w:val="00A91AE8"/>
    <w:rsid w:val="00A9365C"/>
    <w:rsid w:val="00A941A2"/>
    <w:rsid w:val="00A95BCD"/>
    <w:rsid w:val="00A96574"/>
    <w:rsid w:val="00A96D5A"/>
    <w:rsid w:val="00A97784"/>
    <w:rsid w:val="00A979D7"/>
    <w:rsid w:val="00AA1BC2"/>
    <w:rsid w:val="00AA1EB9"/>
    <w:rsid w:val="00AA3FE9"/>
    <w:rsid w:val="00AA6832"/>
    <w:rsid w:val="00AA6AB4"/>
    <w:rsid w:val="00AB0164"/>
    <w:rsid w:val="00AB0E71"/>
    <w:rsid w:val="00AB1BC8"/>
    <w:rsid w:val="00AB1DE0"/>
    <w:rsid w:val="00AB225B"/>
    <w:rsid w:val="00AB2D8A"/>
    <w:rsid w:val="00AB4ACE"/>
    <w:rsid w:val="00AB6258"/>
    <w:rsid w:val="00AB62BF"/>
    <w:rsid w:val="00AB635E"/>
    <w:rsid w:val="00AB65E1"/>
    <w:rsid w:val="00AB748E"/>
    <w:rsid w:val="00AB7DAC"/>
    <w:rsid w:val="00AB7E25"/>
    <w:rsid w:val="00AC002F"/>
    <w:rsid w:val="00AC020D"/>
    <w:rsid w:val="00AC1ABC"/>
    <w:rsid w:val="00AC2D89"/>
    <w:rsid w:val="00AC36CC"/>
    <w:rsid w:val="00AC3B3B"/>
    <w:rsid w:val="00AC3EBF"/>
    <w:rsid w:val="00AC51ED"/>
    <w:rsid w:val="00AC63D0"/>
    <w:rsid w:val="00AD0434"/>
    <w:rsid w:val="00AD0F32"/>
    <w:rsid w:val="00AD11A0"/>
    <w:rsid w:val="00AD1C55"/>
    <w:rsid w:val="00AD348C"/>
    <w:rsid w:val="00AD52E9"/>
    <w:rsid w:val="00AD5CD0"/>
    <w:rsid w:val="00AD6A11"/>
    <w:rsid w:val="00AD6A55"/>
    <w:rsid w:val="00AD6BBD"/>
    <w:rsid w:val="00AD7CE5"/>
    <w:rsid w:val="00AE0206"/>
    <w:rsid w:val="00AE0739"/>
    <w:rsid w:val="00AE09BF"/>
    <w:rsid w:val="00AE1158"/>
    <w:rsid w:val="00AE1820"/>
    <w:rsid w:val="00AE1AF5"/>
    <w:rsid w:val="00AE1EE0"/>
    <w:rsid w:val="00AE23CB"/>
    <w:rsid w:val="00AE383A"/>
    <w:rsid w:val="00AE4627"/>
    <w:rsid w:val="00AE4CC8"/>
    <w:rsid w:val="00AE5076"/>
    <w:rsid w:val="00AE512B"/>
    <w:rsid w:val="00AE52C6"/>
    <w:rsid w:val="00AE5E18"/>
    <w:rsid w:val="00AE7A9D"/>
    <w:rsid w:val="00AF0A12"/>
    <w:rsid w:val="00AF0A64"/>
    <w:rsid w:val="00AF0C2F"/>
    <w:rsid w:val="00AF3B1A"/>
    <w:rsid w:val="00AF58F2"/>
    <w:rsid w:val="00AF6831"/>
    <w:rsid w:val="00AF6C6E"/>
    <w:rsid w:val="00AF6F36"/>
    <w:rsid w:val="00AF7376"/>
    <w:rsid w:val="00AF7391"/>
    <w:rsid w:val="00AF7576"/>
    <w:rsid w:val="00B00567"/>
    <w:rsid w:val="00B0364E"/>
    <w:rsid w:val="00B04FF2"/>
    <w:rsid w:val="00B0605E"/>
    <w:rsid w:val="00B0672B"/>
    <w:rsid w:val="00B075EA"/>
    <w:rsid w:val="00B107FB"/>
    <w:rsid w:val="00B124FC"/>
    <w:rsid w:val="00B129DC"/>
    <w:rsid w:val="00B12C1A"/>
    <w:rsid w:val="00B12C9A"/>
    <w:rsid w:val="00B12D3A"/>
    <w:rsid w:val="00B12E9F"/>
    <w:rsid w:val="00B137B2"/>
    <w:rsid w:val="00B14B59"/>
    <w:rsid w:val="00B16D94"/>
    <w:rsid w:val="00B17553"/>
    <w:rsid w:val="00B178C3"/>
    <w:rsid w:val="00B20D89"/>
    <w:rsid w:val="00B21003"/>
    <w:rsid w:val="00B214BB"/>
    <w:rsid w:val="00B22375"/>
    <w:rsid w:val="00B22C61"/>
    <w:rsid w:val="00B22D47"/>
    <w:rsid w:val="00B236C8"/>
    <w:rsid w:val="00B26F13"/>
    <w:rsid w:val="00B27930"/>
    <w:rsid w:val="00B27C8A"/>
    <w:rsid w:val="00B3251C"/>
    <w:rsid w:val="00B337E5"/>
    <w:rsid w:val="00B3534C"/>
    <w:rsid w:val="00B35E0D"/>
    <w:rsid w:val="00B367E9"/>
    <w:rsid w:val="00B405EE"/>
    <w:rsid w:val="00B412C1"/>
    <w:rsid w:val="00B419BF"/>
    <w:rsid w:val="00B4393F"/>
    <w:rsid w:val="00B456BA"/>
    <w:rsid w:val="00B46093"/>
    <w:rsid w:val="00B46103"/>
    <w:rsid w:val="00B465B2"/>
    <w:rsid w:val="00B476E3"/>
    <w:rsid w:val="00B476F8"/>
    <w:rsid w:val="00B477CD"/>
    <w:rsid w:val="00B501AD"/>
    <w:rsid w:val="00B50350"/>
    <w:rsid w:val="00B5040C"/>
    <w:rsid w:val="00B518E2"/>
    <w:rsid w:val="00B5417C"/>
    <w:rsid w:val="00B56F88"/>
    <w:rsid w:val="00B6022E"/>
    <w:rsid w:val="00B603E0"/>
    <w:rsid w:val="00B60972"/>
    <w:rsid w:val="00B6111C"/>
    <w:rsid w:val="00B618DF"/>
    <w:rsid w:val="00B62886"/>
    <w:rsid w:val="00B6297B"/>
    <w:rsid w:val="00B62B97"/>
    <w:rsid w:val="00B633B9"/>
    <w:rsid w:val="00B63501"/>
    <w:rsid w:val="00B63F23"/>
    <w:rsid w:val="00B64951"/>
    <w:rsid w:val="00B64F7D"/>
    <w:rsid w:val="00B6535B"/>
    <w:rsid w:val="00B665DE"/>
    <w:rsid w:val="00B673C7"/>
    <w:rsid w:val="00B67900"/>
    <w:rsid w:val="00B67B7B"/>
    <w:rsid w:val="00B67F17"/>
    <w:rsid w:val="00B70E25"/>
    <w:rsid w:val="00B70E8A"/>
    <w:rsid w:val="00B72189"/>
    <w:rsid w:val="00B728E1"/>
    <w:rsid w:val="00B731BE"/>
    <w:rsid w:val="00B75BD8"/>
    <w:rsid w:val="00B7603C"/>
    <w:rsid w:val="00B77742"/>
    <w:rsid w:val="00B80014"/>
    <w:rsid w:val="00B8090E"/>
    <w:rsid w:val="00B8263F"/>
    <w:rsid w:val="00B827A0"/>
    <w:rsid w:val="00B83825"/>
    <w:rsid w:val="00B83F14"/>
    <w:rsid w:val="00B845A6"/>
    <w:rsid w:val="00B900CF"/>
    <w:rsid w:val="00B90924"/>
    <w:rsid w:val="00B92C0D"/>
    <w:rsid w:val="00B937B9"/>
    <w:rsid w:val="00B93D61"/>
    <w:rsid w:val="00B93D73"/>
    <w:rsid w:val="00B93EC0"/>
    <w:rsid w:val="00B943CD"/>
    <w:rsid w:val="00B96B60"/>
    <w:rsid w:val="00B96C60"/>
    <w:rsid w:val="00B97D2A"/>
    <w:rsid w:val="00BA13BD"/>
    <w:rsid w:val="00BA1BD9"/>
    <w:rsid w:val="00BA212A"/>
    <w:rsid w:val="00BA2E10"/>
    <w:rsid w:val="00BA31D2"/>
    <w:rsid w:val="00BA3A9C"/>
    <w:rsid w:val="00BA42C2"/>
    <w:rsid w:val="00BA432B"/>
    <w:rsid w:val="00BA4860"/>
    <w:rsid w:val="00BA5889"/>
    <w:rsid w:val="00BA58CA"/>
    <w:rsid w:val="00BA5A3F"/>
    <w:rsid w:val="00BA5CB5"/>
    <w:rsid w:val="00BA5EED"/>
    <w:rsid w:val="00BA664F"/>
    <w:rsid w:val="00BB0350"/>
    <w:rsid w:val="00BB1086"/>
    <w:rsid w:val="00BB3D04"/>
    <w:rsid w:val="00BB7633"/>
    <w:rsid w:val="00BC1FC2"/>
    <w:rsid w:val="00BC2548"/>
    <w:rsid w:val="00BC365C"/>
    <w:rsid w:val="00BC3EC4"/>
    <w:rsid w:val="00BC4839"/>
    <w:rsid w:val="00BC4E52"/>
    <w:rsid w:val="00BC4E75"/>
    <w:rsid w:val="00BC5063"/>
    <w:rsid w:val="00BC5A8E"/>
    <w:rsid w:val="00BC5ABD"/>
    <w:rsid w:val="00BC66C2"/>
    <w:rsid w:val="00BC71F0"/>
    <w:rsid w:val="00BC754B"/>
    <w:rsid w:val="00BC7E1D"/>
    <w:rsid w:val="00BD200A"/>
    <w:rsid w:val="00BD49C6"/>
    <w:rsid w:val="00BD50CB"/>
    <w:rsid w:val="00BE043F"/>
    <w:rsid w:val="00BE1D0E"/>
    <w:rsid w:val="00BE245A"/>
    <w:rsid w:val="00BE5987"/>
    <w:rsid w:val="00BE654F"/>
    <w:rsid w:val="00BE6C8B"/>
    <w:rsid w:val="00BF00A1"/>
    <w:rsid w:val="00BF1A2D"/>
    <w:rsid w:val="00BF1BEC"/>
    <w:rsid w:val="00BF2AC8"/>
    <w:rsid w:val="00BF2FCD"/>
    <w:rsid w:val="00BF3BE7"/>
    <w:rsid w:val="00BF3CE7"/>
    <w:rsid w:val="00BF5394"/>
    <w:rsid w:val="00BF53E4"/>
    <w:rsid w:val="00BF778A"/>
    <w:rsid w:val="00BF79F1"/>
    <w:rsid w:val="00BF7DC0"/>
    <w:rsid w:val="00C005EB"/>
    <w:rsid w:val="00C0060F"/>
    <w:rsid w:val="00C02BAB"/>
    <w:rsid w:val="00C02DF4"/>
    <w:rsid w:val="00C03AD3"/>
    <w:rsid w:val="00C044A2"/>
    <w:rsid w:val="00C04C73"/>
    <w:rsid w:val="00C04D91"/>
    <w:rsid w:val="00C055D5"/>
    <w:rsid w:val="00C05820"/>
    <w:rsid w:val="00C0634D"/>
    <w:rsid w:val="00C076E2"/>
    <w:rsid w:val="00C07B14"/>
    <w:rsid w:val="00C101B0"/>
    <w:rsid w:val="00C114D5"/>
    <w:rsid w:val="00C121D4"/>
    <w:rsid w:val="00C141F2"/>
    <w:rsid w:val="00C152E0"/>
    <w:rsid w:val="00C1647A"/>
    <w:rsid w:val="00C2054C"/>
    <w:rsid w:val="00C20E00"/>
    <w:rsid w:val="00C225BC"/>
    <w:rsid w:val="00C2340E"/>
    <w:rsid w:val="00C2360D"/>
    <w:rsid w:val="00C25BE7"/>
    <w:rsid w:val="00C25FD7"/>
    <w:rsid w:val="00C2614D"/>
    <w:rsid w:val="00C27C94"/>
    <w:rsid w:val="00C30890"/>
    <w:rsid w:val="00C31500"/>
    <w:rsid w:val="00C31721"/>
    <w:rsid w:val="00C326DE"/>
    <w:rsid w:val="00C32CA5"/>
    <w:rsid w:val="00C33E8A"/>
    <w:rsid w:val="00C34695"/>
    <w:rsid w:val="00C346D3"/>
    <w:rsid w:val="00C37024"/>
    <w:rsid w:val="00C378E2"/>
    <w:rsid w:val="00C401A5"/>
    <w:rsid w:val="00C40491"/>
    <w:rsid w:val="00C41A65"/>
    <w:rsid w:val="00C41F7F"/>
    <w:rsid w:val="00C42354"/>
    <w:rsid w:val="00C429D1"/>
    <w:rsid w:val="00C434BE"/>
    <w:rsid w:val="00C43BDB"/>
    <w:rsid w:val="00C44C92"/>
    <w:rsid w:val="00C455BB"/>
    <w:rsid w:val="00C45968"/>
    <w:rsid w:val="00C46323"/>
    <w:rsid w:val="00C468BE"/>
    <w:rsid w:val="00C46C3D"/>
    <w:rsid w:val="00C47D33"/>
    <w:rsid w:val="00C51602"/>
    <w:rsid w:val="00C51760"/>
    <w:rsid w:val="00C52851"/>
    <w:rsid w:val="00C53092"/>
    <w:rsid w:val="00C542FF"/>
    <w:rsid w:val="00C544DF"/>
    <w:rsid w:val="00C55A06"/>
    <w:rsid w:val="00C55BBC"/>
    <w:rsid w:val="00C57517"/>
    <w:rsid w:val="00C578D0"/>
    <w:rsid w:val="00C57A19"/>
    <w:rsid w:val="00C605BC"/>
    <w:rsid w:val="00C60D2D"/>
    <w:rsid w:val="00C610E0"/>
    <w:rsid w:val="00C6116B"/>
    <w:rsid w:val="00C6210D"/>
    <w:rsid w:val="00C623CF"/>
    <w:rsid w:val="00C62A5B"/>
    <w:rsid w:val="00C64B0B"/>
    <w:rsid w:val="00C65D08"/>
    <w:rsid w:val="00C664B5"/>
    <w:rsid w:val="00C67EDC"/>
    <w:rsid w:val="00C70247"/>
    <w:rsid w:val="00C717DF"/>
    <w:rsid w:val="00C71E10"/>
    <w:rsid w:val="00C71FB5"/>
    <w:rsid w:val="00C73039"/>
    <w:rsid w:val="00C73501"/>
    <w:rsid w:val="00C74112"/>
    <w:rsid w:val="00C748E4"/>
    <w:rsid w:val="00C752F7"/>
    <w:rsid w:val="00C76376"/>
    <w:rsid w:val="00C76387"/>
    <w:rsid w:val="00C771DC"/>
    <w:rsid w:val="00C77964"/>
    <w:rsid w:val="00C813EF"/>
    <w:rsid w:val="00C828CA"/>
    <w:rsid w:val="00C83630"/>
    <w:rsid w:val="00C838F9"/>
    <w:rsid w:val="00C83EE9"/>
    <w:rsid w:val="00C85040"/>
    <w:rsid w:val="00C860F6"/>
    <w:rsid w:val="00C86DC8"/>
    <w:rsid w:val="00C871A3"/>
    <w:rsid w:val="00C87962"/>
    <w:rsid w:val="00C90388"/>
    <w:rsid w:val="00C905BD"/>
    <w:rsid w:val="00C911AD"/>
    <w:rsid w:val="00C91BA6"/>
    <w:rsid w:val="00C92817"/>
    <w:rsid w:val="00C93807"/>
    <w:rsid w:val="00C9387F"/>
    <w:rsid w:val="00C93F9E"/>
    <w:rsid w:val="00C94403"/>
    <w:rsid w:val="00C94A55"/>
    <w:rsid w:val="00C94B1F"/>
    <w:rsid w:val="00C9652E"/>
    <w:rsid w:val="00C969ED"/>
    <w:rsid w:val="00C9791A"/>
    <w:rsid w:val="00CA0B3C"/>
    <w:rsid w:val="00CA0F78"/>
    <w:rsid w:val="00CA1A21"/>
    <w:rsid w:val="00CA275F"/>
    <w:rsid w:val="00CA2C2C"/>
    <w:rsid w:val="00CA390C"/>
    <w:rsid w:val="00CA3F3B"/>
    <w:rsid w:val="00CA41FE"/>
    <w:rsid w:val="00CA5446"/>
    <w:rsid w:val="00CA5AA8"/>
    <w:rsid w:val="00CA7045"/>
    <w:rsid w:val="00CA78AB"/>
    <w:rsid w:val="00CA7F93"/>
    <w:rsid w:val="00CB0E14"/>
    <w:rsid w:val="00CB22CF"/>
    <w:rsid w:val="00CB293F"/>
    <w:rsid w:val="00CB377A"/>
    <w:rsid w:val="00CB3819"/>
    <w:rsid w:val="00CB3A62"/>
    <w:rsid w:val="00CB4713"/>
    <w:rsid w:val="00CB5A57"/>
    <w:rsid w:val="00CB601D"/>
    <w:rsid w:val="00CC0C41"/>
    <w:rsid w:val="00CC14C3"/>
    <w:rsid w:val="00CC183A"/>
    <w:rsid w:val="00CC2763"/>
    <w:rsid w:val="00CC2851"/>
    <w:rsid w:val="00CC3175"/>
    <w:rsid w:val="00CC4382"/>
    <w:rsid w:val="00CC4866"/>
    <w:rsid w:val="00CC4A24"/>
    <w:rsid w:val="00CC62E9"/>
    <w:rsid w:val="00CC65A7"/>
    <w:rsid w:val="00CC73D3"/>
    <w:rsid w:val="00CD0A99"/>
    <w:rsid w:val="00CD16B9"/>
    <w:rsid w:val="00CD435B"/>
    <w:rsid w:val="00CD4A7A"/>
    <w:rsid w:val="00CD4D22"/>
    <w:rsid w:val="00CD4E67"/>
    <w:rsid w:val="00CD51EE"/>
    <w:rsid w:val="00CD5439"/>
    <w:rsid w:val="00CD586A"/>
    <w:rsid w:val="00CD6D3B"/>
    <w:rsid w:val="00CE08FC"/>
    <w:rsid w:val="00CE20B1"/>
    <w:rsid w:val="00CE237E"/>
    <w:rsid w:val="00CE244B"/>
    <w:rsid w:val="00CE3C8F"/>
    <w:rsid w:val="00CE3E1A"/>
    <w:rsid w:val="00CE4319"/>
    <w:rsid w:val="00CE4747"/>
    <w:rsid w:val="00CE568C"/>
    <w:rsid w:val="00CE56A3"/>
    <w:rsid w:val="00CE6084"/>
    <w:rsid w:val="00CE7136"/>
    <w:rsid w:val="00CF0711"/>
    <w:rsid w:val="00CF0F6F"/>
    <w:rsid w:val="00CF2739"/>
    <w:rsid w:val="00CF2A36"/>
    <w:rsid w:val="00CF47DA"/>
    <w:rsid w:val="00CF4F48"/>
    <w:rsid w:val="00CF536E"/>
    <w:rsid w:val="00CF5BF5"/>
    <w:rsid w:val="00CF5E4C"/>
    <w:rsid w:val="00CF6AAC"/>
    <w:rsid w:val="00CF758C"/>
    <w:rsid w:val="00CF7A1E"/>
    <w:rsid w:val="00D0054F"/>
    <w:rsid w:val="00D00E79"/>
    <w:rsid w:val="00D0138C"/>
    <w:rsid w:val="00D026E6"/>
    <w:rsid w:val="00D02B8C"/>
    <w:rsid w:val="00D0364D"/>
    <w:rsid w:val="00D03BF0"/>
    <w:rsid w:val="00D04B4D"/>
    <w:rsid w:val="00D05C94"/>
    <w:rsid w:val="00D06E21"/>
    <w:rsid w:val="00D06EE8"/>
    <w:rsid w:val="00D07148"/>
    <w:rsid w:val="00D072A7"/>
    <w:rsid w:val="00D123A1"/>
    <w:rsid w:val="00D16056"/>
    <w:rsid w:val="00D16591"/>
    <w:rsid w:val="00D16837"/>
    <w:rsid w:val="00D2066D"/>
    <w:rsid w:val="00D20FB6"/>
    <w:rsid w:val="00D21E24"/>
    <w:rsid w:val="00D222F8"/>
    <w:rsid w:val="00D22698"/>
    <w:rsid w:val="00D22931"/>
    <w:rsid w:val="00D231D1"/>
    <w:rsid w:val="00D24334"/>
    <w:rsid w:val="00D24B8C"/>
    <w:rsid w:val="00D25568"/>
    <w:rsid w:val="00D30186"/>
    <w:rsid w:val="00D306F2"/>
    <w:rsid w:val="00D307F7"/>
    <w:rsid w:val="00D3242C"/>
    <w:rsid w:val="00D325BF"/>
    <w:rsid w:val="00D33167"/>
    <w:rsid w:val="00D335C7"/>
    <w:rsid w:val="00D33F1A"/>
    <w:rsid w:val="00D34215"/>
    <w:rsid w:val="00D3483E"/>
    <w:rsid w:val="00D36190"/>
    <w:rsid w:val="00D40F2B"/>
    <w:rsid w:val="00D4130A"/>
    <w:rsid w:val="00D41685"/>
    <w:rsid w:val="00D4244D"/>
    <w:rsid w:val="00D432C4"/>
    <w:rsid w:val="00D443BE"/>
    <w:rsid w:val="00D444FC"/>
    <w:rsid w:val="00D44DEF"/>
    <w:rsid w:val="00D45F21"/>
    <w:rsid w:val="00D45F88"/>
    <w:rsid w:val="00D46DD6"/>
    <w:rsid w:val="00D4747E"/>
    <w:rsid w:val="00D47C00"/>
    <w:rsid w:val="00D50E10"/>
    <w:rsid w:val="00D51691"/>
    <w:rsid w:val="00D51B60"/>
    <w:rsid w:val="00D51FAD"/>
    <w:rsid w:val="00D522AB"/>
    <w:rsid w:val="00D52FC4"/>
    <w:rsid w:val="00D530F0"/>
    <w:rsid w:val="00D531E0"/>
    <w:rsid w:val="00D532F3"/>
    <w:rsid w:val="00D53720"/>
    <w:rsid w:val="00D53E4A"/>
    <w:rsid w:val="00D54542"/>
    <w:rsid w:val="00D54F9B"/>
    <w:rsid w:val="00D55685"/>
    <w:rsid w:val="00D55935"/>
    <w:rsid w:val="00D55DF4"/>
    <w:rsid w:val="00D56BA0"/>
    <w:rsid w:val="00D56E97"/>
    <w:rsid w:val="00D60668"/>
    <w:rsid w:val="00D6074A"/>
    <w:rsid w:val="00D624AF"/>
    <w:rsid w:val="00D62D44"/>
    <w:rsid w:val="00D63036"/>
    <w:rsid w:val="00D63F23"/>
    <w:rsid w:val="00D65787"/>
    <w:rsid w:val="00D65997"/>
    <w:rsid w:val="00D659EA"/>
    <w:rsid w:val="00D65C24"/>
    <w:rsid w:val="00D65D6D"/>
    <w:rsid w:val="00D662D0"/>
    <w:rsid w:val="00D664FD"/>
    <w:rsid w:val="00D67843"/>
    <w:rsid w:val="00D67FF3"/>
    <w:rsid w:val="00D734E7"/>
    <w:rsid w:val="00D73930"/>
    <w:rsid w:val="00D739E6"/>
    <w:rsid w:val="00D745BE"/>
    <w:rsid w:val="00D75782"/>
    <w:rsid w:val="00D75D61"/>
    <w:rsid w:val="00D76946"/>
    <w:rsid w:val="00D805DE"/>
    <w:rsid w:val="00D8117B"/>
    <w:rsid w:val="00D81DBB"/>
    <w:rsid w:val="00D822EC"/>
    <w:rsid w:val="00D84CAE"/>
    <w:rsid w:val="00D853B0"/>
    <w:rsid w:val="00D85888"/>
    <w:rsid w:val="00D86198"/>
    <w:rsid w:val="00D867C2"/>
    <w:rsid w:val="00D87D18"/>
    <w:rsid w:val="00D9039D"/>
    <w:rsid w:val="00D90C42"/>
    <w:rsid w:val="00D9113E"/>
    <w:rsid w:val="00D9127D"/>
    <w:rsid w:val="00D91EBC"/>
    <w:rsid w:val="00D948B9"/>
    <w:rsid w:val="00D952B0"/>
    <w:rsid w:val="00D95703"/>
    <w:rsid w:val="00D95A4F"/>
    <w:rsid w:val="00D96372"/>
    <w:rsid w:val="00D963DD"/>
    <w:rsid w:val="00DA09AA"/>
    <w:rsid w:val="00DA126D"/>
    <w:rsid w:val="00DA1C9B"/>
    <w:rsid w:val="00DA29EC"/>
    <w:rsid w:val="00DA3A0F"/>
    <w:rsid w:val="00DA43F4"/>
    <w:rsid w:val="00DA4FFD"/>
    <w:rsid w:val="00DA5540"/>
    <w:rsid w:val="00DA5CDA"/>
    <w:rsid w:val="00DA7011"/>
    <w:rsid w:val="00DB0396"/>
    <w:rsid w:val="00DB0D70"/>
    <w:rsid w:val="00DB2BF1"/>
    <w:rsid w:val="00DB3D15"/>
    <w:rsid w:val="00DB4A06"/>
    <w:rsid w:val="00DB4E43"/>
    <w:rsid w:val="00DB5D00"/>
    <w:rsid w:val="00DB62B0"/>
    <w:rsid w:val="00DB6343"/>
    <w:rsid w:val="00DB6E26"/>
    <w:rsid w:val="00DB7347"/>
    <w:rsid w:val="00DB7E40"/>
    <w:rsid w:val="00DC041A"/>
    <w:rsid w:val="00DC1BFC"/>
    <w:rsid w:val="00DC2538"/>
    <w:rsid w:val="00DC3126"/>
    <w:rsid w:val="00DC49B7"/>
    <w:rsid w:val="00DC4AE1"/>
    <w:rsid w:val="00DC4BB9"/>
    <w:rsid w:val="00DC5F5D"/>
    <w:rsid w:val="00DC6380"/>
    <w:rsid w:val="00DC6C91"/>
    <w:rsid w:val="00DC71CF"/>
    <w:rsid w:val="00DC7B64"/>
    <w:rsid w:val="00DD09C3"/>
    <w:rsid w:val="00DD0FDD"/>
    <w:rsid w:val="00DD334B"/>
    <w:rsid w:val="00DD4958"/>
    <w:rsid w:val="00DD4EF1"/>
    <w:rsid w:val="00DD6C8D"/>
    <w:rsid w:val="00DD7903"/>
    <w:rsid w:val="00DE07A0"/>
    <w:rsid w:val="00DE0CC5"/>
    <w:rsid w:val="00DE1964"/>
    <w:rsid w:val="00DE1A91"/>
    <w:rsid w:val="00DE3BD0"/>
    <w:rsid w:val="00DE4084"/>
    <w:rsid w:val="00DE42AB"/>
    <w:rsid w:val="00DE4B37"/>
    <w:rsid w:val="00DE5851"/>
    <w:rsid w:val="00DE75BB"/>
    <w:rsid w:val="00DE775D"/>
    <w:rsid w:val="00DE7B54"/>
    <w:rsid w:val="00DF0067"/>
    <w:rsid w:val="00DF2E15"/>
    <w:rsid w:val="00DF44F4"/>
    <w:rsid w:val="00DF4C5B"/>
    <w:rsid w:val="00DF4E43"/>
    <w:rsid w:val="00DF54C7"/>
    <w:rsid w:val="00DF5CA0"/>
    <w:rsid w:val="00DF5E13"/>
    <w:rsid w:val="00DF72D3"/>
    <w:rsid w:val="00E00531"/>
    <w:rsid w:val="00E00668"/>
    <w:rsid w:val="00E0144C"/>
    <w:rsid w:val="00E0193E"/>
    <w:rsid w:val="00E02B67"/>
    <w:rsid w:val="00E02B95"/>
    <w:rsid w:val="00E031F5"/>
    <w:rsid w:val="00E0326A"/>
    <w:rsid w:val="00E036BA"/>
    <w:rsid w:val="00E03866"/>
    <w:rsid w:val="00E04489"/>
    <w:rsid w:val="00E0609D"/>
    <w:rsid w:val="00E06445"/>
    <w:rsid w:val="00E12CC2"/>
    <w:rsid w:val="00E138C7"/>
    <w:rsid w:val="00E14A7C"/>
    <w:rsid w:val="00E14B80"/>
    <w:rsid w:val="00E14CAE"/>
    <w:rsid w:val="00E14D4D"/>
    <w:rsid w:val="00E1588F"/>
    <w:rsid w:val="00E16321"/>
    <w:rsid w:val="00E16A79"/>
    <w:rsid w:val="00E21133"/>
    <w:rsid w:val="00E217D2"/>
    <w:rsid w:val="00E2199D"/>
    <w:rsid w:val="00E2206A"/>
    <w:rsid w:val="00E23FDA"/>
    <w:rsid w:val="00E255DB"/>
    <w:rsid w:val="00E264E2"/>
    <w:rsid w:val="00E26E7F"/>
    <w:rsid w:val="00E27855"/>
    <w:rsid w:val="00E27E3C"/>
    <w:rsid w:val="00E31310"/>
    <w:rsid w:val="00E322E4"/>
    <w:rsid w:val="00E3249C"/>
    <w:rsid w:val="00E32E57"/>
    <w:rsid w:val="00E34294"/>
    <w:rsid w:val="00E350F9"/>
    <w:rsid w:val="00E35816"/>
    <w:rsid w:val="00E3608F"/>
    <w:rsid w:val="00E36A7F"/>
    <w:rsid w:val="00E37324"/>
    <w:rsid w:val="00E37384"/>
    <w:rsid w:val="00E4025D"/>
    <w:rsid w:val="00E40BE2"/>
    <w:rsid w:val="00E41818"/>
    <w:rsid w:val="00E41898"/>
    <w:rsid w:val="00E426A6"/>
    <w:rsid w:val="00E4348A"/>
    <w:rsid w:val="00E43915"/>
    <w:rsid w:val="00E4409A"/>
    <w:rsid w:val="00E44C99"/>
    <w:rsid w:val="00E469FB"/>
    <w:rsid w:val="00E46D1B"/>
    <w:rsid w:val="00E506E7"/>
    <w:rsid w:val="00E516E3"/>
    <w:rsid w:val="00E518DA"/>
    <w:rsid w:val="00E52959"/>
    <w:rsid w:val="00E53DB6"/>
    <w:rsid w:val="00E55530"/>
    <w:rsid w:val="00E5579A"/>
    <w:rsid w:val="00E56589"/>
    <w:rsid w:val="00E56D0D"/>
    <w:rsid w:val="00E57F2F"/>
    <w:rsid w:val="00E605C6"/>
    <w:rsid w:val="00E60711"/>
    <w:rsid w:val="00E618C0"/>
    <w:rsid w:val="00E63D06"/>
    <w:rsid w:val="00E63D9B"/>
    <w:rsid w:val="00E641CD"/>
    <w:rsid w:val="00E65EDD"/>
    <w:rsid w:val="00E6745D"/>
    <w:rsid w:val="00E723E0"/>
    <w:rsid w:val="00E724A7"/>
    <w:rsid w:val="00E72BF6"/>
    <w:rsid w:val="00E72D8E"/>
    <w:rsid w:val="00E734C5"/>
    <w:rsid w:val="00E74512"/>
    <w:rsid w:val="00E74864"/>
    <w:rsid w:val="00E74A23"/>
    <w:rsid w:val="00E74BC4"/>
    <w:rsid w:val="00E75954"/>
    <w:rsid w:val="00E75AA0"/>
    <w:rsid w:val="00E75BE7"/>
    <w:rsid w:val="00E7650C"/>
    <w:rsid w:val="00E76C42"/>
    <w:rsid w:val="00E77093"/>
    <w:rsid w:val="00E77310"/>
    <w:rsid w:val="00E77382"/>
    <w:rsid w:val="00E81696"/>
    <w:rsid w:val="00E8185B"/>
    <w:rsid w:val="00E81A26"/>
    <w:rsid w:val="00E81E0E"/>
    <w:rsid w:val="00E8316F"/>
    <w:rsid w:val="00E845BB"/>
    <w:rsid w:val="00E847FC"/>
    <w:rsid w:val="00E85E05"/>
    <w:rsid w:val="00E86ACE"/>
    <w:rsid w:val="00E86F29"/>
    <w:rsid w:val="00E901E8"/>
    <w:rsid w:val="00E9339E"/>
    <w:rsid w:val="00E94D39"/>
    <w:rsid w:val="00EA0AB7"/>
    <w:rsid w:val="00EA1656"/>
    <w:rsid w:val="00EA23D8"/>
    <w:rsid w:val="00EA2CB5"/>
    <w:rsid w:val="00EA3547"/>
    <w:rsid w:val="00EA3847"/>
    <w:rsid w:val="00EA44A6"/>
    <w:rsid w:val="00EA4FB1"/>
    <w:rsid w:val="00EA5B7F"/>
    <w:rsid w:val="00EA6245"/>
    <w:rsid w:val="00EA6964"/>
    <w:rsid w:val="00EB0444"/>
    <w:rsid w:val="00EB0532"/>
    <w:rsid w:val="00EB0733"/>
    <w:rsid w:val="00EB084B"/>
    <w:rsid w:val="00EB1133"/>
    <w:rsid w:val="00EB1CDE"/>
    <w:rsid w:val="00EB2111"/>
    <w:rsid w:val="00EB32A0"/>
    <w:rsid w:val="00EB32B0"/>
    <w:rsid w:val="00EB3D28"/>
    <w:rsid w:val="00EB5D1B"/>
    <w:rsid w:val="00EB62B5"/>
    <w:rsid w:val="00EB7B5E"/>
    <w:rsid w:val="00EC0DA0"/>
    <w:rsid w:val="00EC1595"/>
    <w:rsid w:val="00EC3520"/>
    <w:rsid w:val="00EC3583"/>
    <w:rsid w:val="00EC37CB"/>
    <w:rsid w:val="00EC4399"/>
    <w:rsid w:val="00EC68F8"/>
    <w:rsid w:val="00EC7A7F"/>
    <w:rsid w:val="00ED0085"/>
    <w:rsid w:val="00ED0183"/>
    <w:rsid w:val="00ED04D5"/>
    <w:rsid w:val="00ED04FE"/>
    <w:rsid w:val="00ED0606"/>
    <w:rsid w:val="00ED0F08"/>
    <w:rsid w:val="00ED240B"/>
    <w:rsid w:val="00ED33E2"/>
    <w:rsid w:val="00ED396A"/>
    <w:rsid w:val="00ED3A74"/>
    <w:rsid w:val="00ED6C23"/>
    <w:rsid w:val="00EE152E"/>
    <w:rsid w:val="00EE206C"/>
    <w:rsid w:val="00EE4C17"/>
    <w:rsid w:val="00EE4C39"/>
    <w:rsid w:val="00EF02E7"/>
    <w:rsid w:val="00EF398D"/>
    <w:rsid w:val="00EF41A2"/>
    <w:rsid w:val="00EF451C"/>
    <w:rsid w:val="00EF4F04"/>
    <w:rsid w:val="00EF592C"/>
    <w:rsid w:val="00EF5B97"/>
    <w:rsid w:val="00EF6B53"/>
    <w:rsid w:val="00EF6C1D"/>
    <w:rsid w:val="00EF7158"/>
    <w:rsid w:val="00F007DD"/>
    <w:rsid w:val="00F01173"/>
    <w:rsid w:val="00F017A1"/>
    <w:rsid w:val="00F01B9C"/>
    <w:rsid w:val="00F02585"/>
    <w:rsid w:val="00F02DB3"/>
    <w:rsid w:val="00F02F38"/>
    <w:rsid w:val="00F03312"/>
    <w:rsid w:val="00F04437"/>
    <w:rsid w:val="00F05197"/>
    <w:rsid w:val="00F06B48"/>
    <w:rsid w:val="00F0725A"/>
    <w:rsid w:val="00F07B0A"/>
    <w:rsid w:val="00F1107F"/>
    <w:rsid w:val="00F131D5"/>
    <w:rsid w:val="00F13528"/>
    <w:rsid w:val="00F137AD"/>
    <w:rsid w:val="00F14B24"/>
    <w:rsid w:val="00F14F0B"/>
    <w:rsid w:val="00F165EF"/>
    <w:rsid w:val="00F16825"/>
    <w:rsid w:val="00F1790D"/>
    <w:rsid w:val="00F17F84"/>
    <w:rsid w:val="00F20200"/>
    <w:rsid w:val="00F202B1"/>
    <w:rsid w:val="00F20357"/>
    <w:rsid w:val="00F22656"/>
    <w:rsid w:val="00F228AA"/>
    <w:rsid w:val="00F24B50"/>
    <w:rsid w:val="00F24E58"/>
    <w:rsid w:val="00F25253"/>
    <w:rsid w:val="00F25F25"/>
    <w:rsid w:val="00F30FE6"/>
    <w:rsid w:val="00F318A1"/>
    <w:rsid w:val="00F318C1"/>
    <w:rsid w:val="00F31AC5"/>
    <w:rsid w:val="00F32648"/>
    <w:rsid w:val="00F32C6E"/>
    <w:rsid w:val="00F33C0A"/>
    <w:rsid w:val="00F34864"/>
    <w:rsid w:val="00F37079"/>
    <w:rsid w:val="00F37D43"/>
    <w:rsid w:val="00F37FD1"/>
    <w:rsid w:val="00F4265F"/>
    <w:rsid w:val="00F43924"/>
    <w:rsid w:val="00F43EB8"/>
    <w:rsid w:val="00F45324"/>
    <w:rsid w:val="00F45461"/>
    <w:rsid w:val="00F45EB4"/>
    <w:rsid w:val="00F4649A"/>
    <w:rsid w:val="00F46E5A"/>
    <w:rsid w:val="00F47A13"/>
    <w:rsid w:val="00F50676"/>
    <w:rsid w:val="00F52001"/>
    <w:rsid w:val="00F520FD"/>
    <w:rsid w:val="00F52294"/>
    <w:rsid w:val="00F531BF"/>
    <w:rsid w:val="00F53F40"/>
    <w:rsid w:val="00F54367"/>
    <w:rsid w:val="00F5456A"/>
    <w:rsid w:val="00F545E9"/>
    <w:rsid w:val="00F5531C"/>
    <w:rsid w:val="00F558CC"/>
    <w:rsid w:val="00F55DA3"/>
    <w:rsid w:val="00F571CA"/>
    <w:rsid w:val="00F57893"/>
    <w:rsid w:val="00F57A27"/>
    <w:rsid w:val="00F57B55"/>
    <w:rsid w:val="00F60914"/>
    <w:rsid w:val="00F6276A"/>
    <w:rsid w:val="00F63777"/>
    <w:rsid w:val="00F63B2C"/>
    <w:rsid w:val="00F63BE2"/>
    <w:rsid w:val="00F63C1D"/>
    <w:rsid w:val="00F6538C"/>
    <w:rsid w:val="00F66475"/>
    <w:rsid w:val="00F675D9"/>
    <w:rsid w:val="00F718E1"/>
    <w:rsid w:val="00F719F4"/>
    <w:rsid w:val="00F729DF"/>
    <w:rsid w:val="00F72BDA"/>
    <w:rsid w:val="00F73D42"/>
    <w:rsid w:val="00F7405A"/>
    <w:rsid w:val="00F77C50"/>
    <w:rsid w:val="00F803CE"/>
    <w:rsid w:val="00F815AC"/>
    <w:rsid w:val="00F81613"/>
    <w:rsid w:val="00F81625"/>
    <w:rsid w:val="00F81D0E"/>
    <w:rsid w:val="00F82BF7"/>
    <w:rsid w:val="00F82D06"/>
    <w:rsid w:val="00F83928"/>
    <w:rsid w:val="00F83965"/>
    <w:rsid w:val="00F83D1E"/>
    <w:rsid w:val="00F847E5"/>
    <w:rsid w:val="00F84C93"/>
    <w:rsid w:val="00F8568D"/>
    <w:rsid w:val="00F85E64"/>
    <w:rsid w:val="00F87732"/>
    <w:rsid w:val="00F87ACE"/>
    <w:rsid w:val="00F87DCC"/>
    <w:rsid w:val="00F903AB"/>
    <w:rsid w:val="00F9051C"/>
    <w:rsid w:val="00F905F3"/>
    <w:rsid w:val="00F9127A"/>
    <w:rsid w:val="00F920CD"/>
    <w:rsid w:val="00F92E21"/>
    <w:rsid w:val="00F92FAD"/>
    <w:rsid w:val="00F94AEB"/>
    <w:rsid w:val="00F95541"/>
    <w:rsid w:val="00F95B55"/>
    <w:rsid w:val="00F966A4"/>
    <w:rsid w:val="00F976C5"/>
    <w:rsid w:val="00F97D82"/>
    <w:rsid w:val="00FA071F"/>
    <w:rsid w:val="00FA158E"/>
    <w:rsid w:val="00FA2B85"/>
    <w:rsid w:val="00FA2FC8"/>
    <w:rsid w:val="00FA561C"/>
    <w:rsid w:val="00FA6A45"/>
    <w:rsid w:val="00FA7AC7"/>
    <w:rsid w:val="00FB0FB9"/>
    <w:rsid w:val="00FB1662"/>
    <w:rsid w:val="00FB19E6"/>
    <w:rsid w:val="00FB24C0"/>
    <w:rsid w:val="00FB2764"/>
    <w:rsid w:val="00FB3CEE"/>
    <w:rsid w:val="00FB476C"/>
    <w:rsid w:val="00FB4D47"/>
    <w:rsid w:val="00FB79BF"/>
    <w:rsid w:val="00FC070D"/>
    <w:rsid w:val="00FC0FA9"/>
    <w:rsid w:val="00FC382F"/>
    <w:rsid w:val="00FC3B84"/>
    <w:rsid w:val="00FC4EA1"/>
    <w:rsid w:val="00FC6427"/>
    <w:rsid w:val="00FC705D"/>
    <w:rsid w:val="00FC7439"/>
    <w:rsid w:val="00FD043B"/>
    <w:rsid w:val="00FD2E81"/>
    <w:rsid w:val="00FD2FAA"/>
    <w:rsid w:val="00FD3875"/>
    <w:rsid w:val="00FD4E9A"/>
    <w:rsid w:val="00FD588B"/>
    <w:rsid w:val="00FD5C0D"/>
    <w:rsid w:val="00FD6524"/>
    <w:rsid w:val="00FD7098"/>
    <w:rsid w:val="00FD7F22"/>
    <w:rsid w:val="00FD7FE9"/>
    <w:rsid w:val="00FE054B"/>
    <w:rsid w:val="00FE1044"/>
    <w:rsid w:val="00FE1323"/>
    <w:rsid w:val="00FE2244"/>
    <w:rsid w:val="00FE3683"/>
    <w:rsid w:val="00FE4228"/>
    <w:rsid w:val="00FE5AE5"/>
    <w:rsid w:val="00FE5B11"/>
    <w:rsid w:val="00FE7F3E"/>
    <w:rsid w:val="00FF29C3"/>
    <w:rsid w:val="00FF5C84"/>
    <w:rsid w:val="00FF5E2D"/>
    <w:rsid w:val="00FF6541"/>
    <w:rsid w:val="00FF6997"/>
    <w:rsid w:val="00FF7396"/>
    <w:rsid w:val="00F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A2AF"/>
  <w15:docId w15:val="{9DA5B3AC-3EF1-0441-BA32-94AACEF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pPr>
      <w:ind w:left="451"/>
      <w:jc w:val="center"/>
      <w:outlineLvl w:val="0"/>
    </w:pPr>
    <w:rPr>
      <w:b/>
      <w:bCs/>
      <w:sz w:val="28"/>
      <w:szCs w:val="28"/>
    </w:rPr>
  </w:style>
  <w:style w:type="paragraph" w:styleId="Heading2">
    <w:name w:val="heading 2"/>
    <w:basedOn w:val="Normal"/>
    <w:uiPriority w:val="1"/>
    <w:pPr>
      <w:ind w:left="1046"/>
      <w:outlineLvl w:val="1"/>
    </w:pPr>
    <w:rPr>
      <w:b/>
      <w:bCs/>
      <w:sz w:val="24"/>
      <w:szCs w:val="24"/>
    </w:rPr>
  </w:style>
  <w:style w:type="paragraph" w:styleId="Heading3">
    <w:name w:val="heading 3"/>
    <w:basedOn w:val="Normal"/>
    <w:next w:val="Normal"/>
    <w:link w:val="Heading3Char"/>
    <w:uiPriority w:val="9"/>
    <w:semiHidden/>
    <w:unhideWhenUsed/>
    <w:qFormat/>
    <w:rsid w:val="00F07B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69FB"/>
    <w:pPr>
      <w:spacing w:before="100"/>
      <w:ind w:left="139"/>
    </w:pPr>
  </w:style>
  <w:style w:type="paragraph" w:styleId="TOC2">
    <w:name w:val="toc 2"/>
    <w:basedOn w:val="Normal"/>
    <w:uiPriority w:val="39"/>
    <w:qFormat/>
    <w:pPr>
      <w:spacing w:before="100"/>
      <w:ind w:left="1019" w:hanging="661"/>
    </w:pPr>
  </w:style>
  <w:style w:type="paragraph" w:styleId="BodyText">
    <w:name w:val="Body Text"/>
    <w:basedOn w:val="Normal"/>
    <w:uiPriority w:val="1"/>
    <w:qFormat/>
    <w:rsid w:val="00F63C1D"/>
    <w:pPr>
      <w:widowControl/>
      <w:numPr>
        <w:numId w:val="5"/>
      </w:numPr>
      <w:spacing w:after="120" w:line="360" w:lineRule="auto"/>
      <w:jc w:val="both"/>
    </w:pPr>
    <w:rPr>
      <w:sz w:val="24"/>
      <w:szCs w:val="24"/>
    </w:rPr>
  </w:style>
  <w:style w:type="paragraph" w:styleId="ListParagraph">
    <w:name w:val="List Paragraph"/>
    <w:basedOn w:val="Normal"/>
    <w:uiPriority w:val="34"/>
    <w:qFormat/>
    <w:pPr>
      <w:ind w:left="993" w:hanging="360"/>
      <w:jc w:val="both"/>
    </w:pPr>
  </w:style>
  <w:style w:type="paragraph" w:customStyle="1" w:styleId="TableParagraph">
    <w:name w:val="Table Paragraph"/>
    <w:basedOn w:val="Normal"/>
    <w:uiPriority w:val="1"/>
    <w:qFormat/>
    <w:pPr>
      <w:ind w:left="218"/>
    </w:pPr>
  </w:style>
  <w:style w:type="paragraph" w:styleId="BalloonText">
    <w:name w:val="Balloon Text"/>
    <w:basedOn w:val="Normal"/>
    <w:link w:val="BalloonTextChar"/>
    <w:uiPriority w:val="99"/>
    <w:semiHidden/>
    <w:unhideWhenUsed/>
    <w:rsid w:val="003121B3"/>
    <w:rPr>
      <w:rFonts w:ascii="Tahoma" w:hAnsi="Tahoma" w:cs="Tahoma"/>
      <w:sz w:val="16"/>
      <w:szCs w:val="16"/>
    </w:rPr>
  </w:style>
  <w:style w:type="character" w:customStyle="1" w:styleId="BalloonTextChar">
    <w:name w:val="Balloon Text Char"/>
    <w:basedOn w:val="DefaultParagraphFont"/>
    <w:link w:val="BalloonText"/>
    <w:uiPriority w:val="99"/>
    <w:semiHidden/>
    <w:rsid w:val="003121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7A27"/>
    <w:rPr>
      <w:sz w:val="16"/>
      <w:szCs w:val="16"/>
    </w:rPr>
  </w:style>
  <w:style w:type="paragraph" w:styleId="CommentText">
    <w:name w:val="annotation text"/>
    <w:basedOn w:val="Normal"/>
    <w:link w:val="CommentTextChar"/>
    <w:uiPriority w:val="99"/>
    <w:unhideWhenUsed/>
    <w:rsid w:val="00F57A27"/>
    <w:rPr>
      <w:sz w:val="20"/>
      <w:szCs w:val="20"/>
    </w:rPr>
  </w:style>
  <w:style w:type="character" w:customStyle="1" w:styleId="CommentTextChar">
    <w:name w:val="Comment Text Char"/>
    <w:basedOn w:val="DefaultParagraphFont"/>
    <w:link w:val="CommentText"/>
    <w:uiPriority w:val="99"/>
    <w:rsid w:val="00F57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A27"/>
    <w:rPr>
      <w:b/>
      <w:bCs/>
    </w:rPr>
  </w:style>
  <w:style w:type="character" w:customStyle="1" w:styleId="CommentSubjectChar">
    <w:name w:val="Comment Subject Char"/>
    <w:basedOn w:val="CommentTextChar"/>
    <w:link w:val="CommentSubject"/>
    <w:uiPriority w:val="99"/>
    <w:semiHidden/>
    <w:rsid w:val="00F57A2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12FCD"/>
    <w:rPr>
      <w:sz w:val="20"/>
      <w:szCs w:val="20"/>
    </w:rPr>
  </w:style>
  <w:style w:type="character" w:customStyle="1" w:styleId="FootnoteTextChar">
    <w:name w:val="Footnote Text Char"/>
    <w:basedOn w:val="DefaultParagraphFont"/>
    <w:link w:val="FootnoteText"/>
    <w:uiPriority w:val="99"/>
    <w:semiHidden/>
    <w:rsid w:val="00112F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2FCD"/>
    <w:rPr>
      <w:vertAlign w:val="superscript"/>
    </w:rPr>
  </w:style>
  <w:style w:type="paragraph" w:customStyle="1" w:styleId="Heading1URRC">
    <w:name w:val="Heading 1_URRC"/>
    <w:next w:val="Normal"/>
    <w:uiPriority w:val="1"/>
    <w:qFormat/>
    <w:rsid w:val="006E6F6F"/>
    <w:pPr>
      <w:numPr>
        <w:numId w:val="3"/>
      </w:numPr>
      <w:spacing w:after="240"/>
      <w:outlineLvl w:val="0"/>
    </w:pPr>
    <w:rPr>
      <w:rFonts w:ascii="Times New Roman Bold" w:eastAsia="Times New Roman" w:hAnsi="Times New Roman Bold" w:cs="Times New Roman"/>
      <w:b/>
      <w:caps/>
      <w:sz w:val="24"/>
    </w:rPr>
  </w:style>
  <w:style w:type="paragraph" w:customStyle="1" w:styleId="Heading2URRC">
    <w:name w:val="Heading 2_URRC"/>
    <w:basedOn w:val="Heading1URRC"/>
    <w:next w:val="Normal"/>
    <w:uiPriority w:val="1"/>
    <w:qFormat/>
    <w:rsid w:val="0025654E"/>
    <w:pPr>
      <w:numPr>
        <w:ilvl w:val="1"/>
      </w:numPr>
    </w:pPr>
  </w:style>
  <w:style w:type="paragraph" w:customStyle="1" w:styleId="Heading3URRC">
    <w:name w:val="Heading 3_URRC"/>
    <w:basedOn w:val="Heading2URRC"/>
    <w:next w:val="Normal"/>
    <w:uiPriority w:val="1"/>
    <w:qFormat/>
    <w:rsid w:val="00261044"/>
    <w:pPr>
      <w:numPr>
        <w:ilvl w:val="2"/>
      </w:numPr>
    </w:pPr>
  </w:style>
  <w:style w:type="numbering" w:customStyle="1" w:styleId="HeadingsURRC">
    <w:name w:val="Headings_URRC"/>
    <w:uiPriority w:val="99"/>
    <w:rsid w:val="00261044"/>
    <w:pPr>
      <w:numPr>
        <w:numId w:val="3"/>
      </w:numPr>
    </w:pPr>
  </w:style>
  <w:style w:type="table" w:styleId="TableGrid">
    <w:name w:val="Table Grid"/>
    <w:basedOn w:val="TableNormal"/>
    <w:uiPriority w:val="59"/>
    <w:unhideWhenUsed/>
    <w:rsid w:val="00F5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41C"/>
    <w:pPr>
      <w:tabs>
        <w:tab w:val="center" w:pos="4680"/>
        <w:tab w:val="right" w:pos="9360"/>
      </w:tabs>
    </w:pPr>
  </w:style>
  <w:style w:type="character" w:customStyle="1" w:styleId="HeaderChar">
    <w:name w:val="Header Char"/>
    <w:basedOn w:val="DefaultParagraphFont"/>
    <w:link w:val="Header"/>
    <w:uiPriority w:val="99"/>
    <w:rsid w:val="0097441C"/>
    <w:rPr>
      <w:rFonts w:ascii="Times New Roman" w:eastAsia="Times New Roman" w:hAnsi="Times New Roman" w:cs="Times New Roman"/>
    </w:rPr>
  </w:style>
  <w:style w:type="paragraph" w:styleId="Footer">
    <w:name w:val="footer"/>
    <w:basedOn w:val="Normal"/>
    <w:link w:val="FooterChar"/>
    <w:uiPriority w:val="99"/>
    <w:unhideWhenUsed/>
    <w:rsid w:val="0097441C"/>
    <w:pPr>
      <w:tabs>
        <w:tab w:val="center" w:pos="4680"/>
        <w:tab w:val="right" w:pos="9360"/>
      </w:tabs>
    </w:pPr>
  </w:style>
  <w:style w:type="character" w:customStyle="1" w:styleId="FooterChar">
    <w:name w:val="Footer Char"/>
    <w:basedOn w:val="DefaultParagraphFont"/>
    <w:link w:val="Footer"/>
    <w:uiPriority w:val="99"/>
    <w:rsid w:val="0097441C"/>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07B0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07B0A"/>
    <w:rPr>
      <w:color w:val="0000FF" w:themeColor="hyperlink"/>
      <w:u w:val="single"/>
    </w:rPr>
  </w:style>
  <w:style w:type="paragraph" w:styleId="TOC3">
    <w:name w:val="toc 3"/>
    <w:basedOn w:val="Normal"/>
    <w:next w:val="Normal"/>
    <w:autoRedefine/>
    <w:uiPriority w:val="39"/>
    <w:unhideWhenUsed/>
    <w:rsid w:val="00E469FB"/>
    <w:pPr>
      <w:spacing w:after="100"/>
      <w:ind w:left="1296" w:hanging="720"/>
    </w:pPr>
  </w:style>
  <w:style w:type="paragraph" w:styleId="Revision">
    <w:name w:val="Revision"/>
    <w:hidden/>
    <w:uiPriority w:val="99"/>
    <w:semiHidden/>
    <w:rsid w:val="00E72D8E"/>
    <w:pPr>
      <w:widowControl/>
      <w:autoSpaceDE/>
      <w:autoSpaceDN/>
    </w:pPr>
    <w:rPr>
      <w:rFonts w:ascii="Times New Roman" w:eastAsia="Times New Roman" w:hAnsi="Times New Roman" w:cs="Times New Roman"/>
    </w:rPr>
  </w:style>
  <w:style w:type="paragraph" w:customStyle="1" w:styleId="Default">
    <w:name w:val="Default"/>
    <w:rsid w:val="00C92817"/>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RC.gov.nu.ca/" TargetMode="External"/><Relationship Id="rId18" Type="http://schemas.openxmlformats.org/officeDocument/2006/relationships/footer" Target="footer1.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RRC@gov.nu.ca"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FA5FBEE1EB740AAE3CFD73A5834B5" ma:contentTypeVersion="8" ma:contentTypeDescription="Create a new document." ma:contentTypeScope="" ma:versionID="7471217a0366282f34cd9a389eeb1363">
  <xsd:schema xmlns:xsd="http://www.w3.org/2001/XMLSchema" xmlns:xs="http://www.w3.org/2001/XMLSchema" xmlns:p="http://schemas.microsoft.com/office/2006/metadata/properties" xmlns:ns3="9df6d8c2-fa49-438b-874a-d2ee37d691e0" targetNamespace="http://schemas.microsoft.com/office/2006/metadata/properties" ma:root="true" ma:fieldsID="d2f394c36790de7d0dcb7101b76f1379" ns3:_="">
    <xsd:import namespace="9df6d8c2-fa49-438b-874a-d2ee37d691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6d8c2-fa49-438b-874a-d2ee37d6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89B0E-B9B8-499D-9A68-F9DB5C65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6d8c2-fa49-438b-874a-d2ee37d6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9E1E7-6FAD-48C1-819F-7351C5E57A72}">
  <ds:schemaRefs>
    <ds:schemaRef ds:uri="http://schemas.microsoft.com/sharepoint/v3/contenttype/forms"/>
  </ds:schemaRefs>
</ds:datastoreItem>
</file>

<file path=customXml/itemProps3.xml><?xml version="1.0" encoding="utf-8"?>
<ds:datastoreItem xmlns:ds="http://schemas.openxmlformats.org/officeDocument/2006/customXml" ds:itemID="{048CF143-E106-4645-B1EB-AC3F65C4CC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A638B2-37FE-44BC-A978-4D7D997D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6751</Words>
  <Characters>38484</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cp:lastPrinted>2022-04-24T20:41:00Z</cp:lastPrinted>
  <dcterms:created xsi:type="dcterms:W3CDTF">2024-10-18T15:09:00Z</dcterms:created>
  <dcterms:modified xsi:type="dcterms:W3CDTF">2024-10-18T15:09:00Z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0x01010077CFA5FBEE1EB740AAE3CFD73A5834B5</vt:lpwstr>
  </property>
  <property fmtid="{D5CDD505-2E9C-101B-9397-08002B2CF9AE}" pid="3" name="Created">
    <vt:filetime>2020-02-05T00:00:00Z</vt:filetime>
  </property>
  <property fmtid="{D5CDD505-2E9C-101B-9397-08002B2CF9AE}" pid="4" name="Creator">
    <vt:lpwstr>Acrobat PDFMaker 11 for Word</vt:lpwstr>
  </property>
  <property fmtid="{D5CDD505-2E9C-101B-9397-08002B2CF9AE}" pid="5" name="LastSaved">
    <vt:filetime>2021-06-21T00:00:00Z</vt:filetime>
  </property>
</Properties>
</file>